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补充通知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各省级学会、协会、研究会，各市科协，各省属企事业科协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各直属单位：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近期，中国科协、教育部等六部委印发《</w: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t>关于2025年“科学大师宣传工程”工作安排的通知</w: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instrText xml:space="preserve"> HYPERLINK "http://sns.qzone.qq.com/cgi-bin/qzshare/cgi_qzshare_onekey?url=https://www.cast.org.cn/xw/tzgg/ZH/art/2025/art_129031d85b374974a534b784ea492a41.html&amp;title=%E4%B8%AD%E5%9B%BD%E7%A7%91%E5%8D%8F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desc=&amp;summary=&amp;sit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pics=https://www.cast.org.cn/cms_files/filemanager/583933374/picture/20241/ec1a972c18d54a5ab32ce2a2d662cc1d.png" \t "https://www.cast.org.cn/xw/tzgg/ZH/art/2025/_blank" </w:instrTex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instrText xml:space="preserve"> HYPERLINK "https://service.weibo.com/share/share.php?url=https://www.cast.org.cn/xw/tzgg/ZH/art/2025/art_129031d85b374974a534b784ea492a41.html&amp;title=%E4%B8%AD%E5%9B%BD%E7%A7%91%E5%8D%8F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pic=https://www.cast.org.cn/cms_files/filemanager/583933374/picture/20241/ec1a972c18d54a5ab32ce2a2d662cc1d.png&amp;appkey=" \t "https://www.cast.org.cn/xw/tzgg/ZH/art/2025/_blank" </w:instrTex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》，对前期印发的2025年“科学家故事舞台剧推广行动”资助项目申报要求进行微调，变化主要有三点：一是剧目编创申报时间延长到5月20日；二是对中国科协资助经费的支出范围、预算科目进行了明确；三是增加了“共和国的脊梁”文艺展演项目申报内容，</w:t>
      </w:r>
      <w:r>
        <w:rPr>
          <w:rFonts w:hint="eastAsia" w:ascii="仿宋_GB2312" w:hAnsi="仿宋_GB2312" w:eastAsia="仿宋_GB2312"/>
          <w:bCs/>
          <w:spacing w:val="6"/>
          <w:sz w:val="32"/>
          <w:szCs w:val="32"/>
        </w:rPr>
        <w:t>已入选“科学大师宣传工程”“科学家故事舞台剧推广行动”的高校及科研单位</w:t>
      </w:r>
      <w:r>
        <w:rPr>
          <w:rFonts w:hint="eastAsia" w:ascii="仿宋_GB2312" w:hAnsi="仿宋_GB2312" w:eastAsia="仿宋_GB2312"/>
          <w:bCs/>
          <w:spacing w:val="6"/>
          <w:sz w:val="32"/>
          <w:szCs w:val="32"/>
          <w:lang w:val="en-US" w:eastAsia="zh-CN"/>
        </w:rPr>
        <w:t>可于5月20日前登录申报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现将中国科协等六部委通知及申报指南转发给大家，请意向单位根据要求准备材料积极申报，前期已报送项目如有需要修改完善的可联系省科协调宣部（申报书预算科目应为“***费”，如劳务费、差旅费；申报中国科协支持经费不得超过项目总预算），联系人：于琪琪；联系电话：0531-82073277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附件：中国科协等六部委</w:t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t>关于2025年“科学大师宣传工程”工作安排的通知</w: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instrText xml:space="preserve"> HYPERLINK "http://sns.qzone.qq.com/cgi-bin/qzshare/cgi_qzshare_onekey?url=https://www.cast.org.cn/xw/tzgg/ZH/art/2025/art_129031d85b374974a534b784ea492a41.html&amp;title=%E4%B8%AD%E5%9B%BD%E7%A7%91%E5%8D%8F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desc=&amp;summary=&amp;sit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pics=https://www.cast.org.cn/cms_files/filemanager/583933374/picture/20241/ec1a972c18d54a5ab32ce2a2d662cc1d.png" \t "https://www.cast.org.cn/xw/tzgg/ZH/art/2025/_blank" </w:instrTex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instrText xml:space="preserve"> HYPERLINK "https://service.weibo.com/share/share.php?url=https://www.cast.org.cn/xw/tzgg/ZH/art/2025/art_129031d85b374974a534b784ea492a41.html&amp;title=%E4%B8%AD%E5%9B%BD%E7%A7%91%E5%8D%8F %E6%95%99%E8%82%B2%E9%83%A8 %E6%96%87%E5%8C%96%E5%92%8C%E6%97%85%E6%B8%B8%E9%83%A8 %E4%B8%AD%E5%9B%BD%E7%A7%91%E5%AD%A6%E9%99%A2 %E4%B8%AD%E5%9B%BD%E5%B7%A5%E7%A8%8B%E9%99%A2 %E5%85%B1%E9%9D%92%E5%9B%A2%E4%B8%AD%E5%A4%AE %E4%B8%AD%E5%9B%BD%E6%96%87%E8%81%94 %E5%85%B3%E4%BA%8E2025%E5%B9%B4%E2%80%9C%E7%A7%91%E5%AD%A6%E5%A4%A7%E5%B8%88%E5%AE%A3%E4%BC%A0%E5%B7%A5%E7%A8%8B%E2%80%9D%E5%B7%A5%E4%BD%9C%E5%AE%89%E6%8E%92%E7%9A%84%E9%80%9A%E7%9F%A5&amp;pic=https://www.cast.org.cn/cms_files/filemanager/583933374/picture/20241/ec1a972c18d54a5ab32ce2a2d662cc1d.png&amp;appkey=" \t "https://www.cast.org.cn/xw/tzgg/ZH/art/2025/_blank" </w:instrText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宋体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Times New Roman" w:eastAsia="仿宋_GB2312" w:cs="宋体"/>
          <w:color w:val="000000"/>
          <w:sz w:val="32"/>
          <w:szCs w:val="32"/>
          <w:lang w:val="en-US" w:eastAsia="zh-CN"/>
        </w:rPr>
        <w:t>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   省科协调宣部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                          2025年5月8日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B5D27"/>
    <w:rsid w:val="15780C44"/>
    <w:rsid w:val="257A7DC3"/>
    <w:rsid w:val="27144B6D"/>
    <w:rsid w:val="2F6B5D27"/>
    <w:rsid w:val="768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2025-05-08T01:22:00Z</dcterms:created>
  <dc:creator>Administrator</dc:creator>
  <cp:lastModifiedBy>Administrator</cp:lastModifiedBy>
  <cp:lastPrinted>2025-05-08T06:37:19Z</cp:lastPrinted>
  <dcterms:modified xsi:type="dcterms:W3CDTF">2025-05-08T06:40:21Z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