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17B15" w14:textId="77777777" w:rsidR="00B72250" w:rsidRDefault="00C264BD">
      <w:pPr>
        <w:jc w:val="center"/>
        <w:rPr>
          <w:b/>
          <w:bCs/>
          <w:sz w:val="32"/>
          <w:szCs w:val="32"/>
        </w:rPr>
      </w:pPr>
      <w:bookmarkStart w:id="0" w:name="_Hlk211463707"/>
      <w:r>
        <w:rPr>
          <w:rFonts w:hint="eastAsia"/>
          <w:b/>
          <w:bCs/>
          <w:sz w:val="32"/>
          <w:szCs w:val="32"/>
        </w:rPr>
        <w:t>关于</w:t>
      </w:r>
      <w:r>
        <w:rPr>
          <w:rFonts w:hint="eastAsia"/>
          <w:b/>
          <w:bCs/>
          <w:sz w:val="32"/>
          <w:szCs w:val="32"/>
        </w:rPr>
        <w:t>第七届</w:t>
      </w:r>
      <w:r>
        <w:rPr>
          <w:rFonts w:hint="eastAsia"/>
          <w:b/>
          <w:bCs/>
          <w:sz w:val="32"/>
          <w:szCs w:val="32"/>
        </w:rPr>
        <w:t>国际计算智能最新进展会议的通知</w:t>
      </w:r>
    </w:p>
    <w:p w14:paraId="594BD0EF" w14:textId="77777777" w:rsidR="00B72250" w:rsidRDefault="00C264BD">
      <w:pPr>
        <w:spacing w:line="360" w:lineRule="auto"/>
        <w:ind w:firstLine="420"/>
        <w:rPr>
          <w:rFonts w:ascii="仿宋" w:eastAsia="仿宋" w:hAnsi="仿宋" w:cs="仿宋"/>
          <w:sz w:val="24"/>
        </w:rPr>
      </w:pPr>
      <w:r>
        <w:rPr>
          <w:rFonts w:ascii="仿宋" w:eastAsia="仿宋" w:hAnsi="仿宋" w:cs="仿宋" w:hint="eastAsia"/>
          <w:sz w:val="24"/>
        </w:rPr>
        <w:t>第七届</w:t>
      </w:r>
      <w:r>
        <w:rPr>
          <w:rFonts w:ascii="仿宋" w:eastAsia="仿宋" w:hAnsi="仿宋" w:cs="仿宋" w:hint="eastAsia"/>
          <w:sz w:val="24"/>
        </w:rPr>
        <w:t>国际计算智能最新进展会议（</w:t>
      </w:r>
      <w:r>
        <w:rPr>
          <w:rFonts w:ascii="仿宋" w:eastAsia="仿宋" w:hAnsi="仿宋" w:cs="仿宋" w:hint="eastAsia"/>
          <w:sz w:val="24"/>
        </w:rPr>
        <w:t>The 7th</w:t>
      </w:r>
      <w:r>
        <w:rPr>
          <w:rFonts w:ascii="仿宋" w:eastAsia="仿宋" w:hAnsi="仿宋" w:cs="仿宋" w:hint="eastAsia"/>
          <w:sz w:val="24"/>
        </w:rPr>
        <w:t xml:space="preserve"> International Conference on New Trends</w:t>
      </w:r>
      <w:r>
        <w:rPr>
          <w:rFonts w:ascii="仿宋" w:eastAsia="仿宋" w:hAnsi="仿宋" w:cs="仿宋" w:hint="eastAsia"/>
          <w:sz w:val="24"/>
        </w:rPr>
        <w:t xml:space="preserve"> </w:t>
      </w:r>
      <w:r>
        <w:rPr>
          <w:rFonts w:ascii="仿宋" w:eastAsia="仿宋" w:hAnsi="仿宋" w:cs="仿宋" w:hint="eastAsia"/>
          <w:sz w:val="24"/>
        </w:rPr>
        <w:t>in Computational Intelligence, NTCI 2025</w:t>
      </w:r>
      <w:r>
        <w:rPr>
          <w:rFonts w:ascii="仿宋" w:eastAsia="仿宋" w:hAnsi="仿宋" w:cs="仿宋" w:hint="eastAsia"/>
          <w:sz w:val="24"/>
        </w:rPr>
        <w:t>）将于</w:t>
      </w:r>
      <w:r>
        <w:rPr>
          <w:rFonts w:ascii="仿宋" w:eastAsia="仿宋" w:hAnsi="仿宋" w:cs="仿宋" w:hint="eastAsia"/>
          <w:sz w:val="24"/>
        </w:rPr>
        <w:t>2025</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w:t>
      </w:r>
      <w:r>
        <w:rPr>
          <w:rFonts w:ascii="仿宋" w:eastAsia="仿宋" w:hAnsi="仿宋" w:cs="仿宋" w:hint="eastAsia"/>
          <w:sz w:val="24"/>
        </w:rPr>
        <w:t>17-19</w:t>
      </w:r>
      <w:r>
        <w:rPr>
          <w:rFonts w:ascii="仿宋" w:eastAsia="仿宋" w:hAnsi="仿宋" w:cs="仿宋" w:hint="eastAsia"/>
          <w:sz w:val="24"/>
        </w:rPr>
        <w:t>日在济南举行。</w:t>
      </w:r>
    </w:p>
    <w:p w14:paraId="4C9B47C6" w14:textId="77777777" w:rsidR="00B72250" w:rsidRDefault="00C264BD">
      <w:pPr>
        <w:spacing w:line="360" w:lineRule="auto"/>
        <w:ind w:firstLine="420"/>
        <w:rPr>
          <w:rFonts w:ascii="仿宋" w:eastAsia="仿宋" w:hAnsi="仿宋" w:cs="仿宋"/>
          <w:sz w:val="24"/>
        </w:rPr>
      </w:pPr>
      <w:r>
        <w:rPr>
          <w:rFonts w:ascii="仿宋" w:eastAsia="仿宋" w:hAnsi="仿宋" w:cs="仿宋" w:hint="eastAsia"/>
          <w:sz w:val="24"/>
        </w:rPr>
        <w:t>本届大会由中国石油大学（华东）主办，济南大学、山东女子学院和泉城省实验室承办，山东省人工智能学会计算智能专委会和山东省人工智能学会优化调度与决策专委会协办</w:t>
      </w:r>
      <w:r>
        <w:rPr>
          <w:rFonts w:ascii="仿宋" w:eastAsia="仿宋" w:hAnsi="仿宋" w:cs="仿宋" w:hint="eastAsia"/>
          <w:sz w:val="24"/>
        </w:rPr>
        <w:t>，</w:t>
      </w:r>
      <w:r>
        <w:rPr>
          <w:rFonts w:ascii="仿宋" w:eastAsia="仿宋" w:hAnsi="仿宋" w:cs="仿宋" w:hint="eastAsia"/>
          <w:sz w:val="24"/>
        </w:rPr>
        <w:t>IEEE</w:t>
      </w:r>
      <w:r>
        <w:rPr>
          <w:rFonts w:ascii="仿宋" w:eastAsia="仿宋" w:hAnsi="仿宋" w:cs="仿宋" w:hint="eastAsia"/>
          <w:sz w:val="24"/>
        </w:rPr>
        <w:t>计算智能协会提供技术支持。济南大学</w:t>
      </w:r>
      <w:r>
        <w:rPr>
          <w:rFonts w:ascii="仿宋" w:eastAsia="仿宋" w:hAnsi="仿宋" w:cs="仿宋" w:hint="eastAsia"/>
          <w:sz w:val="24"/>
        </w:rPr>
        <w:t>原</w:t>
      </w:r>
      <w:r>
        <w:rPr>
          <w:rFonts w:ascii="仿宋" w:eastAsia="仿宋" w:hAnsi="仿宋" w:cs="仿宋" w:hint="eastAsia"/>
          <w:sz w:val="24"/>
        </w:rPr>
        <w:t>副校长、山东省网络环境智能计算技术实验室学术带头人陈月辉教授</w:t>
      </w:r>
      <w:r>
        <w:rPr>
          <w:rFonts w:ascii="仿宋" w:eastAsia="仿宋" w:hAnsi="仿宋" w:cs="仿宋" w:hint="eastAsia"/>
          <w:sz w:val="24"/>
        </w:rPr>
        <w:t>，</w:t>
      </w:r>
      <w:r>
        <w:rPr>
          <w:rFonts w:ascii="仿宋" w:eastAsia="仿宋" w:hAnsi="仿宋" w:cs="仿宋" w:hint="eastAsia"/>
          <w:sz w:val="24"/>
        </w:rPr>
        <w:t>山东女子学院党委委员、副院长李缨教授和中国石油大学（华东）王健教授担任大会共同主席。</w:t>
      </w:r>
    </w:p>
    <w:p w14:paraId="7C1D66CB" w14:textId="77777777" w:rsidR="00B72250" w:rsidRDefault="00C264BD">
      <w:pPr>
        <w:spacing w:line="360" w:lineRule="auto"/>
        <w:ind w:firstLine="420"/>
        <w:rPr>
          <w:rFonts w:ascii="仿宋" w:eastAsia="仿宋" w:hAnsi="仿宋" w:cs="仿宋"/>
          <w:sz w:val="24"/>
        </w:rPr>
      </w:pPr>
      <w:r>
        <w:rPr>
          <w:rFonts w:ascii="仿宋" w:eastAsia="仿宋" w:hAnsi="仿宋" w:cs="仿宋" w:hint="eastAsia"/>
          <w:sz w:val="24"/>
        </w:rPr>
        <w:t>大会邀请计算智能领域著名专家</w:t>
      </w:r>
      <w:r>
        <w:rPr>
          <w:rFonts w:ascii="仿宋" w:eastAsia="仿宋" w:hAnsi="仿宋" w:cs="仿宋" w:hint="eastAsia"/>
          <w:sz w:val="24"/>
        </w:rPr>
        <w:t>12</w:t>
      </w:r>
      <w:r>
        <w:rPr>
          <w:rFonts w:ascii="仿宋" w:eastAsia="仿宋" w:hAnsi="仿宋" w:cs="仿宋" w:hint="eastAsia"/>
          <w:sz w:val="24"/>
        </w:rPr>
        <w:t>人做大会主旨报告。此次会议旨在增进我国及其他国家在人工智能领域的学术交流，分享研究经验，探寻合作机会，推动人工智能相关领域科学研究和</w:t>
      </w:r>
      <w:r>
        <w:rPr>
          <w:rFonts w:ascii="仿宋" w:eastAsia="仿宋" w:hAnsi="仿宋" w:cs="仿宋" w:hint="eastAsia"/>
          <w:sz w:val="24"/>
        </w:rPr>
        <w:t>发展。欢迎各位师生积极参会。</w:t>
      </w:r>
    </w:p>
    <w:p w14:paraId="0EFD8138" w14:textId="77777777" w:rsidR="00B72250" w:rsidRDefault="00C264BD">
      <w:pPr>
        <w:spacing w:line="360" w:lineRule="auto"/>
        <w:ind w:firstLine="420"/>
        <w:jc w:val="left"/>
        <w:rPr>
          <w:rFonts w:ascii="仿宋" w:eastAsia="仿宋" w:hAnsi="仿宋" w:cs="仿宋"/>
          <w:sz w:val="24"/>
        </w:rPr>
      </w:pPr>
      <w:r>
        <w:rPr>
          <w:rFonts w:ascii="仿宋" w:eastAsia="仿宋" w:hAnsi="仿宋" w:cs="仿宋" w:hint="eastAsia"/>
          <w:b/>
          <w:bCs/>
          <w:sz w:val="24"/>
        </w:rPr>
        <w:t>一、会议主要安排：</w:t>
      </w:r>
    </w:p>
    <w:p w14:paraId="2E530468" w14:textId="77777777" w:rsidR="00B72250" w:rsidRDefault="00C264BD">
      <w:pPr>
        <w:spacing w:line="360" w:lineRule="auto"/>
        <w:ind w:firstLine="420"/>
        <w:jc w:val="left"/>
        <w:rPr>
          <w:rFonts w:ascii="仿宋" w:eastAsia="仿宋" w:hAnsi="仿宋" w:cs="仿宋"/>
          <w:sz w:val="24"/>
        </w:rPr>
      </w:pPr>
      <w:r>
        <w:rPr>
          <w:rFonts w:ascii="仿宋" w:eastAsia="仿宋" w:hAnsi="仿宋" w:cs="仿宋" w:hint="eastAsia"/>
          <w:b/>
          <w:bCs/>
          <w:sz w:val="24"/>
        </w:rPr>
        <w:t>会议报到：</w:t>
      </w:r>
    </w:p>
    <w:p w14:paraId="41DCD310" w14:textId="77777777" w:rsidR="00B72250" w:rsidRDefault="00C264BD">
      <w:pPr>
        <w:spacing w:line="360" w:lineRule="auto"/>
        <w:ind w:firstLine="420"/>
        <w:jc w:val="left"/>
        <w:rPr>
          <w:rFonts w:ascii="仿宋" w:eastAsia="仿宋" w:hAnsi="仿宋" w:cs="仿宋"/>
          <w:sz w:val="24"/>
        </w:rPr>
      </w:pPr>
      <w:r>
        <w:rPr>
          <w:rFonts w:ascii="仿宋" w:eastAsia="仿宋" w:hAnsi="仿宋" w:cs="仿宋" w:hint="eastAsia"/>
          <w:sz w:val="24"/>
        </w:rPr>
        <w:t>时间：</w:t>
      </w:r>
      <w:r>
        <w:rPr>
          <w:rFonts w:ascii="仿宋" w:eastAsia="仿宋" w:hAnsi="仿宋" w:cs="仿宋" w:hint="eastAsia"/>
          <w:sz w:val="24"/>
        </w:rPr>
        <w:t>2025</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w:t>
      </w:r>
      <w:r>
        <w:rPr>
          <w:rFonts w:ascii="仿宋" w:eastAsia="仿宋" w:hAnsi="仿宋" w:cs="仿宋" w:hint="eastAsia"/>
          <w:sz w:val="24"/>
        </w:rPr>
        <w:t>17</w:t>
      </w:r>
      <w:r>
        <w:rPr>
          <w:rFonts w:ascii="仿宋" w:eastAsia="仿宋" w:hAnsi="仿宋" w:cs="仿宋" w:hint="eastAsia"/>
          <w:sz w:val="24"/>
        </w:rPr>
        <w:t>日</w:t>
      </w:r>
      <w:r>
        <w:rPr>
          <w:rFonts w:ascii="仿宋" w:eastAsia="仿宋" w:hAnsi="仿宋" w:cs="仿宋" w:hint="eastAsia"/>
          <w:sz w:val="24"/>
        </w:rPr>
        <w:t>09:00-21:00</w:t>
      </w:r>
    </w:p>
    <w:p w14:paraId="4F99D904" w14:textId="77777777" w:rsidR="00B72250" w:rsidRDefault="00C264BD">
      <w:pPr>
        <w:spacing w:line="360" w:lineRule="auto"/>
        <w:ind w:firstLine="420"/>
        <w:jc w:val="left"/>
        <w:rPr>
          <w:rFonts w:ascii="仿宋" w:eastAsia="仿宋" w:hAnsi="仿宋" w:cs="仿宋"/>
          <w:sz w:val="24"/>
        </w:rPr>
      </w:pPr>
      <w:r>
        <w:rPr>
          <w:rFonts w:ascii="仿宋" w:eastAsia="仿宋" w:hAnsi="仿宋" w:cs="仿宋" w:hint="eastAsia"/>
          <w:sz w:val="24"/>
        </w:rPr>
        <w:t>地点：济南东悦国际酒店一楼大厅</w:t>
      </w:r>
    </w:p>
    <w:p w14:paraId="5C273DE0" w14:textId="77777777" w:rsidR="00B72250" w:rsidRDefault="00C264BD">
      <w:pPr>
        <w:spacing w:line="360" w:lineRule="auto"/>
        <w:ind w:firstLine="420"/>
        <w:jc w:val="left"/>
        <w:rPr>
          <w:rFonts w:ascii="仿宋" w:eastAsia="仿宋" w:hAnsi="仿宋" w:cs="仿宋"/>
          <w:sz w:val="24"/>
        </w:rPr>
      </w:pPr>
      <w:r>
        <w:rPr>
          <w:rFonts w:ascii="仿宋" w:eastAsia="仿宋" w:hAnsi="仿宋" w:cs="仿宋" w:hint="eastAsia"/>
          <w:b/>
          <w:bCs/>
          <w:sz w:val="24"/>
        </w:rPr>
        <w:t>会议开幕式：</w:t>
      </w:r>
    </w:p>
    <w:p w14:paraId="687DA8E4" w14:textId="77777777" w:rsidR="00B72250" w:rsidRDefault="00C264BD">
      <w:pPr>
        <w:spacing w:line="360" w:lineRule="auto"/>
        <w:ind w:firstLine="420"/>
        <w:jc w:val="left"/>
        <w:rPr>
          <w:rFonts w:ascii="仿宋" w:eastAsia="仿宋" w:hAnsi="仿宋" w:cs="仿宋"/>
          <w:sz w:val="24"/>
        </w:rPr>
      </w:pPr>
      <w:r>
        <w:rPr>
          <w:rFonts w:ascii="仿宋" w:eastAsia="仿宋" w:hAnsi="仿宋" w:cs="仿宋" w:hint="eastAsia"/>
          <w:sz w:val="24"/>
        </w:rPr>
        <w:t>时间：</w:t>
      </w:r>
      <w:r>
        <w:rPr>
          <w:rFonts w:ascii="仿宋" w:eastAsia="仿宋" w:hAnsi="仿宋" w:cs="仿宋" w:hint="eastAsia"/>
          <w:sz w:val="24"/>
        </w:rPr>
        <w:t>2025</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w:t>
      </w:r>
      <w:r>
        <w:rPr>
          <w:rFonts w:ascii="仿宋" w:eastAsia="仿宋" w:hAnsi="仿宋" w:cs="仿宋" w:hint="eastAsia"/>
          <w:sz w:val="24"/>
        </w:rPr>
        <w:t>18</w:t>
      </w:r>
      <w:r>
        <w:rPr>
          <w:rFonts w:ascii="仿宋" w:eastAsia="仿宋" w:hAnsi="仿宋" w:cs="仿宋" w:hint="eastAsia"/>
          <w:sz w:val="24"/>
        </w:rPr>
        <w:t>日（周六）上午</w:t>
      </w:r>
      <w:r>
        <w:rPr>
          <w:rFonts w:ascii="仿宋" w:eastAsia="仿宋" w:hAnsi="仿宋" w:cs="仿宋" w:hint="eastAsia"/>
          <w:sz w:val="24"/>
        </w:rPr>
        <w:t>08:30</w:t>
      </w:r>
    </w:p>
    <w:p w14:paraId="37C52FF6" w14:textId="77777777" w:rsidR="00B72250" w:rsidRDefault="00C264BD">
      <w:pPr>
        <w:spacing w:line="360" w:lineRule="auto"/>
        <w:ind w:firstLine="420"/>
        <w:jc w:val="left"/>
        <w:rPr>
          <w:rFonts w:ascii="仿宋" w:eastAsia="仿宋" w:hAnsi="仿宋" w:cs="仿宋"/>
          <w:sz w:val="24"/>
        </w:rPr>
      </w:pPr>
      <w:r>
        <w:rPr>
          <w:rFonts w:ascii="仿宋" w:eastAsia="仿宋" w:hAnsi="仿宋" w:cs="仿宋" w:hint="eastAsia"/>
          <w:b/>
          <w:bCs/>
          <w:sz w:val="24"/>
        </w:rPr>
        <w:t>地点</w:t>
      </w:r>
      <w:r>
        <w:rPr>
          <w:rFonts w:ascii="仿宋" w:eastAsia="仿宋" w:hAnsi="仿宋" w:cs="仿宋" w:hint="eastAsia"/>
          <w:sz w:val="24"/>
        </w:rPr>
        <w:t xml:space="preserve">: </w:t>
      </w:r>
      <w:r>
        <w:rPr>
          <w:rFonts w:ascii="仿宋" w:eastAsia="仿宋" w:hAnsi="仿宋" w:cs="仿宋" w:hint="eastAsia"/>
          <w:sz w:val="24"/>
        </w:rPr>
        <w:t>济南超算中心三楼报告厅</w:t>
      </w:r>
    </w:p>
    <w:p w14:paraId="22CDB0E2" w14:textId="77777777" w:rsidR="00B72250" w:rsidRDefault="00C264BD">
      <w:pPr>
        <w:spacing w:line="360" w:lineRule="auto"/>
        <w:ind w:firstLine="420"/>
        <w:jc w:val="left"/>
        <w:rPr>
          <w:rFonts w:ascii="仿宋" w:eastAsia="仿宋" w:hAnsi="仿宋" w:cs="仿宋"/>
          <w:sz w:val="24"/>
        </w:rPr>
      </w:pPr>
      <w:r>
        <w:rPr>
          <w:rFonts w:ascii="仿宋" w:eastAsia="仿宋" w:hAnsi="仿宋" w:cs="仿宋" w:hint="eastAsia"/>
          <w:b/>
          <w:bCs/>
          <w:sz w:val="24"/>
        </w:rPr>
        <w:t>会议报告：</w:t>
      </w:r>
    </w:p>
    <w:p w14:paraId="480790A3" w14:textId="77777777" w:rsidR="00B72250" w:rsidRDefault="00C264BD">
      <w:pPr>
        <w:spacing w:line="360" w:lineRule="auto"/>
        <w:ind w:firstLine="420"/>
        <w:jc w:val="left"/>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月</w:t>
      </w:r>
      <w:r>
        <w:rPr>
          <w:rFonts w:ascii="仿宋" w:eastAsia="仿宋" w:hAnsi="仿宋" w:cs="仿宋" w:hint="eastAsia"/>
          <w:sz w:val="24"/>
        </w:rPr>
        <w:t>18</w:t>
      </w:r>
      <w:r>
        <w:rPr>
          <w:rFonts w:ascii="仿宋" w:eastAsia="仿宋" w:hAnsi="仿宋" w:cs="仿宋" w:hint="eastAsia"/>
          <w:sz w:val="24"/>
        </w:rPr>
        <w:t>日</w:t>
      </w:r>
      <w:r>
        <w:rPr>
          <w:rFonts w:ascii="仿宋" w:eastAsia="仿宋" w:hAnsi="仿宋" w:cs="仿宋" w:hint="eastAsia"/>
          <w:sz w:val="24"/>
        </w:rPr>
        <w:t>09:00-12:00</w:t>
      </w:r>
      <w:r>
        <w:rPr>
          <w:rFonts w:ascii="仿宋" w:eastAsia="仿宋" w:hAnsi="仿宋" w:cs="仿宋" w:hint="eastAsia"/>
          <w:sz w:val="24"/>
        </w:rPr>
        <w:t>、</w:t>
      </w:r>
      <w:r>
        <w:rPr>
          <w:rFonts w:ascii="仿宋" w:eastAsia="仿宋" w:hAnsi="仿宋" w:cs="仿宋" w:hint="eastAsia"/>
          <w:sz w:val="24"/>
        </w:rPr>
        <w:t>13:20-18:20</w:t>
      </w:r>
      <w:r>
        <w:rPr>
          <w:rFonts w:ascii="仿宋" w:eastAsia="仿宋" w:hAnsi="仿宋" w:cs="仿宋" w:hint="eastAsia"/>
          <w:sz w:val="24"/>
        </w:rPr>
        <w:t>：济南超算中心三楼报告厅、</w:t>
      </w:r>
      <w:r>
        <w:rPr>
          <w:rFonts w:ascii="仿宋" w:eastAsia="仿宋" w:hAnsi="仿宋" w:cs="仿宋" w:hint="eastAsia"/>
          <w:sz w:val="24"/>
        </w:rPr>
        <w:t>451</w:t>
      </w:r>
      <w:r>
        <w:rPr>
          <w:rFonts w:ascii="仿宋" w:eastAsia="仿宋" w:hAnsi="仿宋" w:cs="仿宋" w:hint="eastAsia"/>
          <w:sz w:val="24"/>
        </w:rPr>
        <w:t>、</w:t>
      </w:r>
      <w:r>
        <w:rPr>
          <w:rFonts w:ascii="仿宋" w:eastAsia="仿宋" w:hAnsi="仿宋" w:cs="仿宋" w:hint="eastAsia"/>
          <w:sz w:val="24"/>
        </w:rPr>
        <w:t>440</w:t>
      </w:r>
      <w:r>
        <w:rPr>
          <w:rFonts w:ascii="仿宋" w:eastAsia="仿宋" w:hAnsi="仿宋" w:cs="仿宋" w:hint="eastAsia"/>
          <w:sz w:val="24"/>
        </w:rPr>
        <w:t>、</w:t>
      </w:r>
      <w:r>
        <w:rPr>
          <w:rFonts w:ascii="仿宋" w:eastAsia="仿宋" w:hAnsi="仿宋" w:cs="仿宋" w:hint="eastAsia"/>
          <w:sz w:val="24"/>
        </w:rPr>
        <w:t>436</w:t>
      </w:r>
      <w:r>
        <w:rPr>
          <w:rFonts w:ascii="仿宋" w:eastAsia="仿宋" w:hAnsi="仿宋" w:cs="仿宋" w:hint="eastAsia"/>
          <w:sz w:val="24"/>
        </w:rPr>
        <w:t>、</w:t>
      </w:r>
      <w:r>
        <w:rPr>
          <w:rFonts w:ascii="仿宋" w:eastAsia="仿宋" w:hAnsi="仿宋" w:cs="仿宋" w:hint="eastAsia"/>
          <w:sz w:val="24"/>
        </w:rPr>
        <w:t>408</w:t>
      </w:r>
      <w:r>
        <w:rPr>
          <w:rFonts w:ascii="仿宋" w:eastAsia="仿宋" w:hAnsi="仿宋" w:cs="仿宋" w:hint="eastAsia"/>
          <w:sz w:val="24"/>
        </w:rPr>
        <w:t>会议室</w:t>
      </w:r>
    </w:p>
    <w:p w14:paraId="6544A271" w14:textId="77777777" w:rsidR="00B72250" w:rsidRDefault="00C264BD">
      <w:pPr>
        <w:spacing w:line="360" w:lineRule="auto"/>
        <w:ind w:firstLine="420"/>
        <w:jc w:val="left"/>
        <w:rPr>
          <w:rFonts w:ascii="仿宋" w:eastAsia="仿宋" w:hAnsi="仿宋" w:cs="仿宋"/>
          <w:sz w:val="24"/>
        </w:rPr>
      </w:pPr>
      <w:r>
        <w:rPr>
          <w:rFonts w:ascii="仿宋" w:eastAsia="仿宋" w:hAnsi="仿宋" w:cs="仿宋" w:hint="eastAsia"/>
          <w:sz w:val="24"/>
        </w:rPr>
        <w:t>10</w:t>
      </w:r>
      <w:r>
        <w:rPr>
          <w:rFonts w:ascii="仿宋" w:eastAsia="仿宋" w:hAnsi="仿宋" w:cs="仿宋" w:hint="eastAsia"/>
          <w:sz w:val="24"/>
        </w:rPr>
        <w:t>月</w:t>
      </w:r>
      <w:r>
        <w:rPr>
          <w:rFonts w:ascii="仿宋" w:eastAsia="仿宋" w:hAnsi="仿宋" w:cs="仿宋" w:hint="eastAsia"/>
          <w:sz w:val="24"/>
        </w:rPr>
        <w:t>19</w:t>
      </w:r>
      <w:r>
        <w:rPr>
          <w:rFonts w:ascii="仿宋" w:eastAsia="仿宋" w:hAnsi="仿宋" w:cs="仿宋" w:hint="eastAsia"/>
          <w:sz w:val="24"/>
        </w:rPr>
        <w:t>日</w:t>
      </w:r>
      <w:r>
        <w:rPr>
          <w:rFonts w:ascii="仿宋" w:eastAsia="仿宋" w:hAnsi="仿宋" w:cs="仿宋" w:hint="eastAsia"/>
          <w:sz w:val="24"/>
        </w:rPr>
        <w:t>08:30-12:00</w:t>
      </w:r>
      <w:r>
        <w:rPr>
          <w:rFonts w:ascii="仿宋" w:eastAsia="仿宋" w:hAnsi="仿宋" w:cs="仿宋" w:hint="eastAsia"/>
          <w:sz w:val="24"/>
        </w:rPr>
        <w:t>：济南超算中心</w:t>
      </w:r>
      <w:r>
        <w:rPr>
          <w:rFonts w:ascii="仿宋" w:eastAsia="仿宋" w:hAnsi="仿宋" w:cs="仿宋" w:hint="eastAsia"/>
          <w:sz w:val="24"/>
        </w:rPr>
        <w:t>451</w:t>
      </w:r>
      <w:r>
        <w:rPr>
          <w:rFonts w:ascii="仿宋" w:eastAsia="仿宋" w:hAnsi="仿宋" w:cs="仿宋" w:hint="eastAsia"/>
          <w:sz w:val="24"/>
        </w:rPr>
        <w:t>、</w:t>
      </w:r>
      <w:r>
        <w:rPr>
          <w:rFonts w:ascii="仿宋" w:eastAsia="仿宋" w:hAnsi="仿宋" w:cs="仿宋" w:hint="eastAsia"/>
          <w:sz w:val="24"/>
        </w:rPr>
        <w:t>440</w:t>
      </w:r>
      <w:r>
        <w:rPr>
          <w:rFonts w:ascii="仿宋" w:eastAsia="仿宋" w:hAnsi="仿宋" w:cs="仿宋" w:hint="eastAsia"/>
          <w:sz w:val="24"/>
        </w:rPr>
        <w:t>、</w:t>
      </w:r>
      <w:r>
        <w:rPr>
          <w:rFonts w:ascii="仿宋" w:eastAsia="仿宋" w:hAnsi="仿宋" w:cs="仿宋" w:hint="eastAsia"/>
          <w:sz w:val="24"/>
        </w:rPr>
        <w:t>436</w:t>
      </w:r>
      <w:r>
        <w:rPr>
          <w:rFonts w:ascii="仿宋" w:eastAsia="仿宋" w:hAnsi="仿宋" w:cs="仿宋" w:hint="eastAsia"/>
          <w:sz w:val="24"/>
        </w:rPr>
        <w:t>会议室</w:t>
      </w:r>
    </w:p>
    <w:p w14:paraId="1518B21A" w14:textId="77777777" w:rsidR="00B72250" w:rsidRDefault="00C264BD">
      <w:pPr>
        <w:spacing w:line="360" w:lineRule="auto"/>
        <w:ind w:firstLine="420"/>
        <w:jc w:val="left"/>
        <w:rPr>
          <w:rFonts w:ascii="仿宋" w:eastAsia="仿宋" w:hAnsi="仿宋" w:cs="仿宋"/>
          <w:sz w:val="24"/>
        </w:rPr>
      </w:pPr>
      <w:r>
        <w:rPr>
          <w:rFonts w:ascii="仿宋" w:eastAsia="仿宋" w:hAnsi="仿宋" w:cs="仿宋" w:hint="eastAsia"/>
          <w:b/>
          <w:bCs/>
          <w:sz w:val="24"/>
        </w:rPr>
        <w:t>二、会务组联系方式：</w:t>
      </w:r>
    </w:p>
    <w:p w14:paraId="6F755C3F" w14:textId="77777777" w:rsidR="00B72250" w:rsidRDefault="00C264BD">
      <w:pPr>
        <w:spacing w:line="360" w:lineRule="auto"/>
        <w:ind w:firstLine="420"/>
        <w:jc w:val="left"/>
        <w:rPr>
          <w:rFonts w:ascii="仿宋" w:eastAsia="仿宋" w:hAnsi="仿宋" w:cs="仿宋"/>
          <w:sz w:val="24"/>
        </w:rPr>
      </w:pPr>
      <w:r>
        <w:rPr>
          <w:rFonts w:ascii="仿宋" w:eastAsia="仿宋" w:hAnsi="仿宋" w:cs="仿宋" w:hint="eastAsia"/>
          <w:sz w:val="24"/>
        </w:rPr>
        <w:t>王老师：电话：</w:t>
      </w:r>
      <w:r>
        <w:rPr>
          <w:rFonts w:ascii="仿宋" w:eastAsia="仿宋" w:hAnsi="仿宋" w:cs="仿宋" w:hint="eastAsia"/>
          <w:sz w:val="24"/>
        </w:rPr>
        <w:t>+86-130613</w:t>
      </w:r>
      <w:r>
        <w:rPr>
          <w:rFonts w:ascii="仿宋" w:eastAsia="仿宋" w:hAnsi="仿宋" w:cs="仿宋" w:hint="eastAsia"/>
          <w:sz w:val="24"/>
        </w:rPr>
        <w:t xml:space="preserve">45702 </w:t>
      </w:r>
      <w:r>
        <w:rPr>
          <w:rFonts w:ascii="仿宋" w:eastAsia="仿宋" w:hAnsi="仿宋" w:cs="仿宋" w:hint="eastAsia"/>
          <w:sz w:val="24"/>
        </w:rPr>
        <w:t>邮箱：</w:t>
      </w:r>
      <w:r>
        <w:rPr>
          <w:rFonts w:ascii="仿宋" w:eastAsia="仿宋" w:hAnsi="仿宋" w:cs="仿宋" w:hint="eastAsia"/>
          <w:sz w:val="24"/>
        </w:rPr>
        <w:t>ntci_cis@163.com</w:t>
      </w:r>
    </w:p>
    <w:p w14:paraId="0460BDB3" w14:textId="77777777" w:rsidR="00B72250" w:rsidRDefault="00C264BD">
      <w:pPr>
        <w:spacing w:line="360" w:lineRule="auto"/>
        <w:ind w:firstLine="420"/>
        <w:jc w:val="left"/>
        <w:rPr>
          <w:rFonts w:ascii="仿宋" w:eastAsia="仿宋" w:hAnsi="仿宋" w:cs="仿宋"/>
          <w:sz w:val="24"/>
        </w:rPr>
      </w:pPr>
      <w:r>
        <w:rPr>
          <w:rFonts w:ascii="仿宋" w:eastAsia="仿宋" w:hAnsi="仿宋" w:cs="仿宋" w:hint="eastAsia"/>
          <w:sz w:val="24"/>
        </w:rPr>
        <w:t>杨老师：电话：</w:t>
      </w:r>
      <w:r>
        <w:rPr>
          <w:rFonts w:ascii="仿宋" w:eastAsia="仿宋" w:hAnsi="仿宋" w:cs="仿宋" w:hint="eastAsia"/>
          <w:sz w:val="24"/>
        </w:rPr>
        <w:t xml:space="preserve">+86-15053818666 </w:t>
      </w:r>
      <w:r>
        <w:rPr>
          <w:rFonts w:ascii="仿宋" w:eastAsia="仿宋" w:hAnsi="仿宋" w:cs="仿宋" w:hint="eastAsia"/>
          <w:sz w:val="24"/>
        </w:rPr>
        <w:t>邮箱：</w:t>
      </w:r>
      <w:r>
        <w:rPr>
          <w:rFonts w:ascii="仿宋" w:eastAsia="仿宋" w:hAnsi="仿宋" w:cs="仿宋" w:hint="eastAsia"/>
          <w:sz w:val="24"/>
        </w:rPr>
        <w:t>ise_yangl@ujn.edu.cn</w:t>
      </w:r>
    </w:p>
    <w:p w14:paraId="3305CEBF" w14:textId="5A1556E2" w:rsidR="00B72250" w:rsidRPr="00C264BD" w:rsidRDefault="00C264BD" w:rsidP="00C264BD">
      <w:pPr>
        <w:numPr>
          <w:ilvl w:val="0"/>
          <w:numId w:val="1"/>
        </w:numPr>
        <w:spacing w:line="360" w:lineRule="auto"/>
        <w:ind w:firstLine="420"/>
        <w:jc w:val="left"/>
        <w:rPr>
          <w:rFonts w:ascii="仿宋" w:eastAsia="仿宋" w:hAnsi="仿宋" w:cs="仿宋"/>
          <w:b/>
          <w:bCs/>
          <w:sz w:val="24"/>
        </w:rPr>
      </w:pPr>
      <w:r>
        <w:rPr>
          <w:rFonts w:ascii="仿宋" w:eastAsia="仿宋" w:hAnsi="仿宋" w:cs="仿宋" w:hint="eastAsia"/>
          <w:b/>
          <w:bCs/>
          <w:sz w:val="24"/>
        </w:rPr>
        <w:t>会议日程</w:t>
      </w:r>
      <w:r>
        <w:rPr>
          <w:rFonts w:ascii="仿宋" w:eastAsia="仿宋" w:hAnsi="仿宋" w:cs="仿宋" w:hint="eastAsia"/>
          <w:b/>
          <w:bCs/>
          <w:sz w:val="24"/>
        </w:rPr>
        <w:t>：</w:t>
      </w:r>
    </w:p>
    <w:p w14:paraId="00D94018" w14:textId="77777777" w:rsidR="00B72250" w:rsidRDefault="00B72250">
      <w:pPr>
        <w:spacing w:line="360" w:lineRule="auto"/>
        <w:jc w:val="left"/>
        <w:rPr>
          <w:rFonts w:ascii="仿宋" w:eastAsia="仿宋" w:hAnsi="仿宋" w:cs="仿宋"/>
          <w:b/>
          <w:bCs/>
          <w:sz w:val="24"/>
        </w:rPr>
      </w:pPr>
    </w:p>
    <w:p w14:paraId="297C8FDE" w14:textId="77777777" w:rsidR="00B72250" w:rsidRDefault="00B72250">
      <w:pPr>
        <w:spacing w:line="360" w:lineRule="auto"/>
        <w:jc w:val="left"/>
        <w:rPr>
          <w:rFonts w:ascii="仿宋" w:eastAsia="仿宋" w:hAnsi="仿宋" w:cs="仿宋"/>
          <w:b/>
          <w:bCs/>
          <w:sz w:val="24"/>
        </w:rPr>
      </w:pPr>
    </w:p>
    <w:tbl>
      <w:tblPr>
        <w:tblW w:w="5008" w:type="pct"/>
        <w:jc w:val="center"/>
        <w:tblLayout w:type="fixed"/>
        <w:tblLook w:val="04A0" w:firstRow="1" w:lastRow="0" w:firstColumn="1" w:lastColumn="0" w:noHBand="0" w:noVBand="1"/>
      </w:tblPr>
      <w:tblGrid>
        <w:gridCol w:w="1739"/>
        <w:gridCol w:w="5582"/>
        <w:gridCol w:w="3152"/>
      </w:tblGrid>
      <w:tr w:rsidR="00B72250" w14:paraId="0AE7DA47" w14:textId="77777777">
        <w:trPr>
          <w:trHeight w:val="90"/>
          <w:jc w:val="center"/>
        </w:trPr>
        <w:tc>
          <w:tcPr>
            <w:tcW w:w="5000" w:type="pct"/>
            <w:gridSpan w:val="3"/>
            <w:tcBorders>
              <w:top w:val="single" w:sz="4" w:space="0" w:color="auto"/>
              <w:left w:val="single" w:sz="4" w:space="0" w:color="auto"/>
              <w:bottom w:val="single" w:sz="4" w:space="0" w:color="auto"/>
              <w:right w:val="single" w:sz="4" w:space="0" w:color="auto"/>
            </w:tcBorders>
            <w:shd w:val="clear" w:color="000000" w:fill="1F497D"/>
            <w:vAlign w:val="center"/>
          </w:tcPr>
          <w:p w14:paraId="2AA80580" w14:textId="77777777" w:rsidR="00B72250" w:rsidRDefault="00C264BD">
            <w:pPr>
              <w:widowControl/>
              <w:jc w:val="center"/>
              <w:rPr>
                <w:rFonts w:ascii="Times New Roman" w:eastAsia="宋体" w:hAnsi="Times New Roman" w:cs="Times New Roman"/>
                <w:b/>
                <w:bCs/>
                <w:color w:val="FFFFFF"/>
                <w:kern w:val="0"/>
                <w:sz w:val="24"/>
              </w:rPr>
            </w:pPr>
            <w:r>
              <w:rPr>
                <w:rFonts w:ascii="Times New Roman" w:eastAsia="宋体" w:hAnsi="Times New Roman" w:cs="Times New Roman"/>
                <w:b/>
                <w:bCs/>
                <w:color w:val="FFFFFF"/>
                <w:kern w:val="0"/>
                <w:sz w:val="24"/>
              </w:rPr>
              <w:t>2025</w:t>
            </w:r>
            <w:r>
              <w:rPr>
                <w:rFonts w:ascii="Times New Roman" w:eastAsia="宋体" w:hAnsi="Times New Roman" w:cs="Times New Roman"/>
                <w:b/>
                <w:bCs/>
                <w:color w:val="FFFFFF"/>
                <w:kern w:val="0"/>
                <w:sz w:val="24"/>
              </w:rPr>
              <w:t>年</w:t>
            </w:r>
            <w:r>
              <w:rPr>
                <w:rFonts w:ascii="Times New Roman" w:eastAsia="宋体" w:hAnsi="Times New Roman" w:cs="Times New Roman"/>
                <w:b/>
                <w:bCs/>
                <w:color w:val="FFFFFF"/>
                <w:kern w:val="0"/>
                <w:sz w:val="24"/>
              </w:rPr>
              <w:t>10</w:t>
            </w:r>
            <w:r>
              <w:rPr>
                <w:rFonts w:ascii="Times New Roman" w:eastAsia="宋体" w:hAnsi="Times New Roman" w:cs="Times New Roman"/>
                <w:b/>
                <w:bCs/>
                <w:color w:val="FFFFFF"/>
                <w:kern w:val="0"/>
                <w:sz w:val="24"/>
              </w:rPr>
              <w:t>月</w:t>
            </w:r>
            <w:r>
              <w:rPr>
                <w:rFonts w:ascii="Times New Roman" w:eastAsia="宋体" w:hAnsi="Times New Roman" w:cs="Times New Roman"/>
                <w:b/>
                <w:bCs/>
                <w:color w:val="FFFFFF"/>
                <w:kern w:val="0"/>
                <w:sz w:val="24"/>
              </w:rPr>
              <w:t>17</w:t>
            </w:r>
            <w:r>
              <w:rPr>
                <w:rFonts w:ascii="Times New Roman" w:eastAsia="宋体" w:hAnsi="Times New Roman" w:cs="Times New Roman"/>
                <w:b/>
                <w:bCs/>
                <w:color w:val="FFFFFF"/>
                <w:kern w:val="0"/>
                <w:sz w:val="24"/>
              </w:rPr>
              <w:t>日</w:t>
            </w:r>
          </w:p>
        </w:tc>
      </w:tr>
      <w:tr w:rsidR="00B72250" w14:paraId="4EAC98D1" w14:textId="77777777">
        <w:trPr>
          <w:trHeight w:val="90"/>
          <w:jc w:val="center"/>
        </w:trPr>
        <w:tc>
          <w:tcPr>
            <w:tcW w:w="5000" w:type="pct"/>
            <w:gridSpan w:val="3"/>
            <w:tcBorders>
              <w:top w:val="single" w:sz="4" w:space="0" w:color="auto"/>
              <w:left w:val="single" w:sz="4" w:space="0" w:color="auto"/>
              <w:bottom w:val="single" w:sz="4" w:space="0" w:color="auto"/>
              <w:right w:val="single" w:sz="4" w:space="0" w:color="auto"/>
            </w:tcBorders>
            <w:shd w:val="clear" w:color="000000" w:fill="FFFF00"/>
            <w:vAlign w:val="center"/>
          </w:tcPr>
          <w:p w14:paraId="7BAD9EA8" w14:textId="77777777" w:rsidR="00B72250" w:rsidRDefault="00C264BD">
            <w:pPr>
              <w:widowControl/>
              <w:jc w:val="center"/>
              <w:rPr>
                <w:rFonts w:ascii="Times New Roman" w:eastAsia="楷体" w:hAnsi="Times New Roman" w:cs="Times New Roman"/>
                <w:b/>
                <w:bCs/>
                <w:kern w:val="0"/>
                <w:sz w:val="24"/>
              </w:rPr>
            </w:pPr>
            <w:r>
              <w:rPr>
                <w:rFonts w:ascii="Times New Roman" w:eastAsia="楷体" w:hAnsi="Times New Roman" w:cs="Times New Roman"/>
                <w:b/>
                <w:bCs/>
                <w:kern w:val="0"/>
                <w:sz w:val="24"/>
              </w:rPr>
              <w:t>注册报到</w:t>
            </w:r>
            <w:r>
              <w:rPr>
                <w:rFonts w:ascii="Times New Roman" w:eastAsia="楷体" w:hAnsi="Times New Roman" w:cs="Times New Roman"/>
                <w:b/>
                <w:bCs/>
                <w:kern w:val="0"/>
                <w:sz w:val="24"/>
              </w:rPr>
              <w:t>09:00-21:00</w:t>
            </w:r>
            <w:r>
              <w:rPr>
                <w:rFonts w:ascii="Times New Roman" w:eastAsia="楷体" w:hAnsi="Times New Roman" w:cs="Times New Roman"/>
                <w:b/>
                <w:bCs/>
                <w:kern w:val="0"/>
                <w:sz w:val="24"/>
              </w:rPr>
              <w:t>（地点：济南东悦国际酒店一楼大厅）</w:t>
            </w:r>
          </w:p>
        </w:tc>
      </w:tr>
      <w:tr w:rsidR="00B72250" w14:paraId="214AB3C6" w14:textId="77777777">
        <w:trPr>
          <w:trHeight w:val="90"/>
          <w:jc w:val="center"/>
        </w:trPr>
        <w:tc>
          <w:tcPr>
            <w:tcW w:w="5000" w:type="pct"/>
            <w:gridSpan w:val="3"/>
            <w:tcBorders>
              <w:top w:val="single" w:sz="4" w:space="0" w:color="auto"/>
              <w:left w:val="single" w:sz="4" w:space="0" w:color="auto"/>
              <w:bottom w:val="single" w:sz="4" w:space="0" w:color="auto"/>
              <w:right w:val="single" w:sz="4" w:space="0" w:color="auto"/>
            </w:tcBorders>
            <w:shd w:val="clear" w:color="000000" w:fill="1F497D"/>
            <w:vAlign w:val="center"/>
          </w:tcPr>
          <w:p w14:paraId="4E6F5CDF" w14:textId="77777777" w:rsidR="00B72250" w:rsidRDefault="00C264BD">
            <w:pPr>
              <w:widowControl/>
              <w:jc w:val="center"/>
              <w:rPr>
                <w:rFonts w:ascii="Times New Roman" w:eastAsia="楷体" w:hAnsi="Times New Roman" w:cs="Times New Roman"/>
                <w:b/>
                <w:bCs/>
                <w:kern w:val="0"/>
                <w:sz w:val="24"/>
              </w:rPr>
            </w:pPr>
            <w:r>
              <w:rPr>
                <w:rFonts w:ascii="Times New Roman" w:eastAsia="宋体" w:hAnsi="Times New Roman" w:cs="Times New Roman"/>
                <w:b/>
                <w:bCs/>
                <w:color w:val="FFFFFF"/>
                <w:kern w:val="0"/>
                <w:sz w:val="24"/>
              </w:rPr>
              <w:t>2025</w:t>
            </w:r>
            <w:r>
              <w:rPr>
                <w:rFonts w:ascii="Times New Roman" w:eastAsia="宋体" w:hAnsi="Times New Roman" w:cs="Times New Roman"/>
                <w:b/>
                <w:bCs/>
                <w:color w:val="FFFFFF"/>
                <w:kern w:val="0"/>
                <w:sz w:val="24"/>
              </w:rPr>
              <w:t>年</w:t>
            </w:r>
            <w:r>
              <w:rPr>
                <w:rFonts w:ascii="Times New Roman" w:eastAsia="宋体" w:hAnsi="Times New Roman" w:cs="Times New Roman"/>
                <w:b/>
                <w:bCs/>
                <w:color w:val="FFFFFF"/>
                <w:kern w:val="0"/>
                <w:sz w:val="24"/>
              </w:rPr>
              <w:t>10</w:t>
            </w:r>
            <w:r>
              <w:rPr>
                <w:rFonts w:ascii="Times New Roman" w:eastAsia="宋体" w:hAnsi="Times New Roman" w:cs="Times New Roman"/>
                <w:b/>
                <w:bCs/>
                <w:color w:val="FFFFFF"/>
                <w:kern w:val="0"/>
                <w:sz w:val="24"/>
              </w:rPr>
              <w:t>月</w:t>
            </w:r>
            <w:r>
              <w:rPr>
                <w:rFonts w:ascii="Times New Roman" w:eastAsia="宋体" w:hAnsi="Times New Roman" w:cs="Times New Roman"/>
                <w:b/>
                <w:bCs/>
                <w:color w:val="FFFFFF"/>
                <w:kern w:val="0"/>
                <w:sz w:val="24"/>
              </w:rPr>
              <w:t>18</w:t>
            </w:r>
            <w:r>
              <w:rPr>
                <w:rFonts w:ascii="Times New Roman" w:eastAsia="宋体" w:hAnsi="Times New Roman" w:cs="Times New Roman"/>
                <w:b/>
                <w:bCs/>
                <w:color w:val="FFFFFF"/>
                <w:kern w:val="0"/>
                <w:sz w:val="24"/>
              </w:rPr>
              <w:t>日</w:t>
            </w:r>
          </w:p>
        </w:tc>
      </w:tr>
      <w:tr w:rsidR="00B72250" w14:paraId="1F6A7BC7" w14:textId="77777777">
        <w:trPr>
          <w:trHeight w:val="90"/>
          <w:jc w:val="center"/>
        </w:trPr>
        <w:tc>
          <w:tcPr>
            <w:tcW w:w="5000" w:type="pct"/>
            <w:gridSpan w:val="3"/>
            <w:tcBorders>
              <w:top w:val="single" w:sz="4" w:space="0" w:color="auto"/>
              <w:left w:val="single" w:sz="4" w:space="0" w:color="auto"/>
              <w:bottom w:val="single" w:sz="4" w:space="0" w:color="auto"/>
              <w:right w:val="single" w:sz="4" w:space="0" w:color="auto"/>
            </w:tcBorders>
            <w:shd w:val="clear" w:color="000000" w:fill="FFFF00"/>
            <w:vAlign w:val="center"/>
          </w:tcPr>
          <w:p w14:paraId="49DF87D3" w14:textId="77777777" w:rsidR="00B72250" w:rsidRDefault="00C264BD">
            <w:pPr>
              <w:widowControl/>
              <w:jc w:val="center"/>
              <w:rPr>
                <w:rFonts w:ascii="Times New Roman" w:eastAsia="楷体" w:hAnsi="Times New Roman" w:cs="Times New Roman"/>
                <w:b/>
                <w:bCs/>
                <w:kern w:val="0"/>
                <w:sz w:val="24"/>
              </w:rPr>
            </w:pPr>
            <w:r>
              <w:rPr>
                <w:rFonts w:ascii="Times New Roman" w:eastAsia="楷体" w:hAnsi="Times New Roman" w:cs="Times New Roman"/>
                <w:b/>
                <w:bCs/>
                <w:kern w:val="0"/>
                <w:sz w:val="24"/>
              </w:rPr>
              <w:t>开幕式（地点：</w:t>
            </w:r>
            <w:r>
              <w:rPr>
                <w:rFonts w:ascii="Times New Roman" w:eastAsia="楷体" w:hAnsi="Times New Roman" w:cs="Times New Roman" w:hint="eastAsia"/>
                <w:b/>
                <w:bCs/>
                <w:kern w:val="0"/>
                <w:sz w:val="24"/>
              </w:rPr>
              <w:t>济南超算中心</w:t>
            </w:r>
            <w:r>
              <w:rPr>
                <w:rFonts w:ascii="Times New Roman" w:eastAsia="楷体" w:hAnsi="Times New Roman" w:cs="Times New Roman"/>
                <w:b/>
                <w:bCs/>
                <w:color w:val="000000"/>
                <w:kern w:val="0"/>
                <w:sz w:val="24"/>
              </w:rPr>
              <w:t>三楼报告厅</w:t>
            </w:r>
            <w:r>
              <w:rPr>
                <w:rFonts w:ascii="Times New Roman" w:eastAsia="楷体" w:hAnsi="Times New Roman" w:cs="Times New Roman"/>
                <w:b/>
                <w:bCs/>
                <w:kern w:val="0"/>
                <w:sz w:val="24"/>
              </w:rPr>
              <w:t>）</w:t>
            </w:r>
          </w:p>
        </w:tc>
      </w:tr>
      <w:tr w:rsidR="00B72250" w14:paraId="1F21F82E" w14:textId="77777777">
        <w:trPr>
          <w:trHeight w:val="90"/>
          <w:jc w:val="center"/>
        </w:trPr>
        <w:tc>
          <w:tcPr>
            <w:tcW w:w="830" w:type="pct"/>
            <w:tcBorders>
              <w:top w:val="nil"/>
              <w:left w:val="single" w:sz="4" w:space="0" w:color="auto"/>
              <w:bottom w:val="single" w:sz="4" w:space="0" w:color="auto"/>
              <w:right w:val="single" w:sz="4" w:space="0" w:color="auto"/>
            </w:tcBorders>
            <w:shd w:val="clear" w:color="000000" w:fill="FBF4D9"/>
            <w:vAlign w:val="center"/>
          </w:tcPr>
          <w:p w14:paraId="531B37C4" w14:textId="77777777" w:rsidR="00B72250" w:rsidRDefault="00C264BD">
            <w:pPr>
              <w:widowControl/>
              <w:jc w:val="center"/>
              <w:rPr>
                <w:rFonts w:ascii="Times New Roman" w:eastAsia="宋体" w:hAnsi="Times New Roman" w:cs="Times New Roman"/>
                <w:b/>
                <w:bCs/>
                <w:kern w:val="0"/>
                <w:sz w:val="24"/>
              </w:rPr>
            </w:pPr>
            <w:r>
              <w:rPr>
                <w:rFonts w:ascii="Times New Roman" w:eastAsia="楷体" w:hAnsi="Times New Roman" w:cs="Times New Roman"/>
                <w:b/>
                <w:bCs/>
                <w:kern w:val="0"/>
                <w:sz w:val="24"/>
              </w:rPr>
              <w:t>时间</w:t>
            </w:r>
          </w:p>
        </w:tc>
        <w:tc>
          <w:tcPr>
            <w:tcW w:w="4170" w:type="pct"/>
            <w:gridSpan w:val="2"/>
            <w:tcBorders>
              <w:top w:val="single" w:sz="4" w:space="0" w:color="auto"/>
              <w:left w:val="nil"/>
              <w:bottom w:val="single" w:sz="4" w:space="0" w:color="auto"/>
              <w:right w:val="single" w:sz="4" w:space="0" w:color="auto"/>
            </w:tcBorders>
            <w:shd w:val="clear" w:color="000000" w:fill="FBF4D9"/>
            <w:vAlign w:val="center"/>
          </w:tcPr>
          <w:p w14:paraId="56373610" w14:textId="77777777" w:rsidR="00B72250" w:rsidRDefault="00C264BD">
            <w:pPr>
              <w:widowControl/>
              <w:jc w:val="center"/>
              <w:rPr>
                <w:rFonts w:ascii="Times New Roman" w:eastAsia="楷体" w:hAnsi="Times New Roman" w:cs="Times New Roman"/>
                <w:b/>
                <w:bCs/>
                <w:kern w:val="0"/>
                <w:sz w:val="24"/>
              </w:rPr>
            </w:pPr>
            <w:r>
              <w:rPr>
                <w:rFonts w:ascii="Times New Roman" w:eastAsia="楷体" w:hAnsi="Times New Roman" w:cs="Times New Roman"/>
                <w:b/>
                <w:bCs/>
                <w:kern w:val="0"/>
                <w:sz w:val="24"/>
              </w:rPr>
              <w:t>流程</w:t>
            </w:r>
          </w:p>
        </w:tc>
      </w:tr>
      <w:tr w:rsidR="00B72250" w14:paraId="7B2CEFB6" w14:textId="77777777">
        <w:trPr>
          <w:trHeight w:val="90"/>
          <w:jc w:val="center"/>
        </w:trPr>
        <w:tc>
          <w:tcPr>
            <w:tcW w:w="830" w:type="pct"/>
            <w:tcBorders>
              <w:top w:val="nil"/>
              <w:left w:val="single" w:sz="4" w:space="0" w:color="auto"/>
              <w:bottom w:val="single" w:sz="4" w:space="0" w:color="auto"/>
              <w:right w:val="single" w:sz="4" w:space="0" w:color="auto"/>
            </w:tcBorders>
            <w:vAlign w:val="center"/>
          </w:tcPr>
          <w:p w14:paraId="753AB38E" w14:textId="77777777" w:rsidR="00B72250" w:rsidRDefault="00C264BD">
            <w:pPr>
              <w:widowControl/>
              <w:jc w:val="center"/>
              <w:rPr>
                <w:rFonts w:ascii="Times New Roman" w:eastAsia="宋体" w:hAnsi="Times New Roman" w:cs="Times New Roman"/>
                <w:kern w:val="0"/>
                <w:sz w:val="24"/>
              </w:rPr>
            </w:pPr>
            <w:r>
              <w:rPr>
                <w:rFonts w:ascii="Times New Roman" w:eastAsia="宋体" w:hAnsi="Times New Roman" w:cs="Times New Roman"/>
                <w:kern w:val="0"/>
                <w:sz w:val="24"/>
              </w:rPr>
              <w:t>08:30-0</w:t>
            </w:r>
            <w:r>
              <w:rPr>
                <w:rFonts w:ascii="Times New Roman" w:eastAsia="宋体" w:hAnsi="Times New Roman" w:cs="Times New Roman" w:hint="eastAsia"/>
                <w:kern w:val="0"/>
                <w:sz w:val="24"/>
              </w:rPr>
              <w:t>9:00</w:t>
            </w:r>
          </w:p>
        </w:tc>
        <w:tc>
          <w:tcPr>
            <w:tcW w:w="4170" w:type="pct"/>
            <w:gridSpan w:val="2"/>
            <w:tcBorders>
              <w:top w:val="single" w:sz="4" w:space="0" w:color="auto"/>
              <w:left w:val="nil"/>
              <w:bottom w:val="single" w:sz="4" w:space="0" w:color="auto"/>
              <w:right w:val="single" w:sz="4" w:space="0" w:color="auto"/>
            </w:tcBorders>
            <w:vAlign w:val="center"/>
          </w:tcPr>
          <w:p w14:paraId="68074D4A" w14:textId="77777777" w:rsidR="00B72250" w:rsidRDefault="00C264BD">
            <w:pPr>
              <w:widowControl/>
              <w:jc w:val="center"/>
              <w:rPr>
                <w:rFonts w:ascii="Times New Roman" w:eastAsia="楷体" w:hAnsi="Times New Roman" w:cs="Times New Roman"/>
                <w:color w:val="FF0000"/>
                <w:kern w:val="0"/>
                <w:sz w:val="24"/>
              </w:rPr>
            </w:pPr>
            <w:r>
              <w:rPr>
                <w:rFonts w:ascii="Times New Roman" w:eastAsia="楷体" w:hAnsi="Times New Roman" w:cs="Times New Roman" w:hint="eastAsia"/>
                <w:kern w:val="0"/>
                <w:sz w:val="24"/>
              </w:rPr>
              <w:t>致辞、合影</w:t>
            </w:r>
          </w:p>
        </w:tc>
      </w:tr>
      <w:tr w:rsidR="00B72250" w14:paraId="28ADBB88" w14:textId="77777777">
        <w:trPr>
          <w:trHeight w:val="9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00"/>
            <w:vAlign w:val="center"/>
          </w:tcPr>
          <w:p w14:paraId="05F52589" w14:textId="77777777" w:rsidR="00B72250" w:rsidRDefault="00C264BD">
            <w:pPr>
              <w:widowControl/>
              <w:jc w:val="center"/>
              <w:rPr>
                <w:rFonts w:ascii="Times New Roman" w:eastAsia="楷体" w:hAnsi="Times New Roman" w:cs="Times New Roman"/>
                <w:b/>
                <w:bCs/>
                <w:kern w:val="0"/>
                <w:sz w:val="24"/>
              </w:rPr>
            </w:pPr>
            <w:r>
              <w:rPr>
                <w:rFonts w:ascii="Times New Roman" w:eastAsia="楷体" w:hAnsi="Times New Roman" w:cs="Times New Roman"/>
                <w:b/>
                <w:bCs/>
                <w:kern w:val="0"/>
                <w:sz w:val="24"/>
              </w:rPr>
              <w:t>大会报告（地点：</w:t>
            </w:r>
            <w:bookmarkStart w:id="1" w:name="_Hlk211463229"/>
            <w:r>
              <w:rPr>
                <w:rFonts w:ascii="Times New Roman" w:eastAsia="楷体" w:hAnsi="Times New Roman" w:cs="Times New Roman" w:hint="eastAsia"/>
                <w:b/>
                <w:bCs/>
                <w:kern w:val="0"/>
                <w:sz w:val="24"/>
              </w:rPr>
              <w:t>济南超算中心</w:t>
            </w:r>
            <w:r>
              <w:rPr>
                <w:rFonts w:ascii="Times New Roman" w:eastAsia="楷体" w:hAnsi="Times New Roman" w:cs="Times New Roman"/>
                <w:b/>
                <w:bCs/>
                <w:kern w:val="0"/>
                <w:sz w:val="24"/>
              </w:rPr>
              <w:t>三楼报告厅</w:t>
            </w:r>
            <w:bookmarkEnd w:id="1"/>
            <w:r>
              <w:rPr>
                <w:rFonts w:ascii="Times New Roman" w:eastAsia="楷体" w:hAnsi="Times New Roman" w:cs="Times New Roman"/>
                <w:b/>
                <w:bCs/>
                <w:kern w:val="0"/>
                <w:sz w:val="24"/>
              </w:rPr>
              <w:t>）</w:t>
            </w:r>
          </w:p>
        </w:tc>
      </w:tr>
      <w:tr w:rsidR="00B72250" w14:paraId="0DF6E669" w14:textId="77777777">
        <w:trPr>
          <w:trHeight w:val="90"/>
          <w:jc w:val="center"/>
        </w:trPr>
        <w:tc>
          <w:tcPr>
            <w:tcW w:w="830" w:type="pct"/>
            <w:tcBorders>
              <w:top w:val="nil"/>
              <w:left w:val="single" w:sz="4" w:space="0" w:color="auto"/>
              <w:bottom w:val="single" w:sz="4" w:space="0" w:color="auto"/>
              <w:right w:val="single" w:sz="4" w:space="0" w:color="auto"/>
            </w:tcBorders>
            <w:shd w:val="clear" w:color="000000" w:fill="FBF4D9"/>
            <w:vAlign w:val="center"/>
          </w:tcPr>
          <w:p w14:paraId="2C00242D" w14:textId="77777777" w:rsidR="00B72250" w:rsidRDefault="00C264BD">
            <w:pPr>
              <w:widowControl/>
              <w:jc w:val="center"/>
              <w:rPr>
                <w:rFonts w:ascii="Times New Roman" w:eastAsia="宋体" w:hAnsi="Times New Roman" w:cs="Times New Roman"/>
                <w:b/>
                <w:bCs/>
                <w:kern w:val="0"/>
                <w:sz w:val="24"/>
              </w:rPr>
            </w:pPr>
            <w:r>
              <w:rPr>
                <w:rFonts w:ascii="Times New Roman" w:eastAsia="楷体" w:hAnsi="Times New Roman" w:cs="Times New Roman"/>
                <w:b/>
                <w:bCs/>
                <w:kern w:val="0"/>
                <w:sz w:val="24"/>
              </w:rPr>
              <w:t>时间</w:t>
            </w:r>
          </w:p>
        </w:tc>
        <w:tc>
          <w:tcPr>
            <w:tcW w:w="2665" w:type="pct"/>
            <w:tcBorders>
              <w:top w:val="nil"/>
              <w:left w:val="nil"/>
              <w:bottom w:val="single" w:sz="4" w:space="0" w:color="auto"/>
              <w:right w:val="single" w:sz="4" w:space="0" w:color="auto"/>
            </w:tcBorders>
            <w:shd w:val="clear" w:color="000000" w:fill="FBF4D9"/>
            <w:vAlign w:val="center"/>
          </w:tcPr>
          <w:p w14:paraId="1C78AF09" w14:textId="77777777" w:rsidR="00B72250" w:rsidRDefault="00C264BD">
            <w:pPr>
              <w:widowControl/>
              <w:jc w:val="center"/>
              <w:rPr>
                <w:rFonts w:ascii="Times New Roman" w:eastAsia="宋体" w:hAnsi="Times New Roman" w:cs="Times New Roman"/>
                <w:b/>
                <w:bCs/>
                <w:kern w:val="0"/>
                <w:sz w:val="24"/>
              </w:rPr>
            </w:pPr>
            <w:r>
              <w:rPr>
                <w:rFonts w:ascii="Times New Roman" w:eastAsia="楷体" w:hAnsi="Times New Roman" w:cs="Times New Roman"/>
                <w:b/>
                <w:bCs/>
                <w:kern w:val="0"/>
                <w:sz w:val="24"/>
              </w:rPr>
              <w:t>题目</w:t>
            </w:r>
          </w:p>
        </w:tc>
        <w:tc>
          <w:tcPr>
            <w:tcW w:w="1505" w:type="pct"/>
            <w:tcBorders>
              <w:top w:val="single" w:sz="4" w:space="0" w:color="auto"/>
              <w:left w:val="nil"/>
              <w:bottom w:val="single" w:sz="4" w:space="0" w:color="auto"/>
              <w:right w:val="single" w:sz="4" w:space="0" w:color="000000"/>
            </w:tcBorders>
            <w:shd w:val="clear" w:color="000000" w:fill="FBF4D9"/>
            <w:vAlign w:val="center"/>
          </w:tcPr>
          <w:p w14:paraId="5CDFBA32" w14:textId="77777777" w:rsidR="00B72250" w:rsidRDefault="00C264BD">
            <w:pPr>
              <w:widowControl/>
              <w:jc w:val="center"/>
              <w:rPr>
                <w:rFonts w:ascii="Times New Roman" w:eastAsia="楷体" w:hAnsi="Times New Roman" w:cs="Times New Roman"/>
                <w:b/>
                <w:bCs/>
                <w:kern w:val="0"/>
                <w:sz w:val="24"/>
              </w:rPr>
            </w:pPr>
            <w:r>
              <w:rPr>
                <w:rFonts w:ascii="Times New Roman" w:eastAsia="楷体" w:hAnsi="Times New Roman" w:cs="Times New Roman"/>
                <w:b/>
                <w:bCs/>
                <w:kern w:val="0"/>
                <w:sz w:val="24"/>
              </w:rPr>
              <w:t>报告人</w:t>
            </w:r>
          </w:p>
        </w:tc>
      </w:tr>
      <w:tr w:rsidR="00B72250" w14:paraId="594CC86C" w14:textId="77777777">
        <w:trPr>
          <w:trHeight w:val="90"/>
          <w:jc w:val="center"/>
        </w:trPr>
        <w:tc>
          <w:tcPr>
            <w:tcW w:w="830" w:type="pct"/>
            <w:tcBorders>
              <w:top w:val="nil"/>
              <w:left w:val="single" w:sz="4" w:space="0" w:color="auto"/>
              <w:bottom w:val="single" w:sz="4" w:space="0" w:color="auto"/>
              <w:right w:val="single" w:sz="4" w:space="0" w:color="auto"/>
            </w:tcBorders>
            <w:vAlign w:val="center"/>
          </w:tcPr>
          <w:p w14:paraId="53F2003E" w14:textId="77777777" w:rsidR="00B72250" w:rsidRDefault="00C264BD">
            <w:pPr>
              <w:widowControl/>
              <w:jc w:val="center"/>
              <w:rPr>
                <w:rFonts w:ascii="Times New Roman" w:eastAsia="宋体" w:hAnsi="Times New Roman" w:cs="Times New Roman"/>
                <w:kern w:val="0"/>
                <w:sz w:val="24"/>
              </w:rPr>
            </w:pPr>
            <w:r>
              <w:rPr>
                <w:rFonts w:ascii="Times New Roman" w:eastAsia="宋体" w:hAnsi="Times New Roman" w:cs="Times New Roman"/>
                <w:kern w:val="0"/>
                <w:sz w:val="24"/>
              </w:rPr>
              <w:lastRenderedPageBreak/>
              <w:t>09:00-09:40</w:t>
            </w:r>
          </w:p>
        </w:tc>
        <w:tc>
          <w:tcPr>
            <w:tcW w:w="2665" w:type="pct"/>
            <w:tcBorders>
              <w:top w:val="nil"/>
              <w:left w:val="nil"/>
              <w:bottom w:val="single" w:sz="4" w:space="0" w:color="auto"/>
              <w:right w:val="single" w:sz="4" w:space="0" w:color="auto"/>
            </w:tcBorders>
            <w:vAlign w:val="center"/>
          </w:tcPr>
          <w:p w14:paraId="060029E9" w14:textId="77777777" w:rsidR="00B72250" w:rsidRDefault="00C264BD">
            <w:pPr>
              <w:widowControl/>
              <w:jc w:val="center"/>
              <w:rPr>
                <w:rFonts w:ascii="Times New Roman" w:eastAsia="宋体" w:hAnsi="Times New Roman" w:cs="Times New Roman"/>
                <w:kern w:val="0"/>
                <w:sz w:val="24"/>
              </w:rPr>
            </w:pPr>
            <w:r>
              <w:rPr>
                <w:rFonts w:ascii="Times New Roman" w:eastAsia="宋体" w:hAnsi="Times New Roman" w:cs="Times New Roman"/>
                <w:kern w:val="0"/>
                <w:sz w:val="24"/>
              </w:rPr>
              <w:t xml:space="preserve">Legacy of the </w:t>
            </w:r>
            <w:r>
              <w:rPr>
                <w:rFonts w:ascii="Times New Roman" w:eastAsia="宋体" w:hAnsi="Times New Roman" w:cs="Times New Roman"/>
                <w:kern w:val="0"/>
                <w:sz w:val="24"/>
              </w:rPr>
              <w:t>1943 McCulloch &amp; Pitts Neuron Model</w:t>
            </w:r>
          </w:p>
        </w:tc>
        <w:tc>
          <w:tcPr>
            <w:tcW w:w="1505" w:type="pct"/>
            <w:tcBorders>
              <w:top w:val="single" w:sz="4" w:space="0" w:color="auto"/>
              <w:left w:val="nil"/>
              <w:bottom w:val="single" w:sz="4" w:space="0" w:color="auto"/>
              <w:right w:val="single" w:sz="4" w:space="0" w:color="000000"/>
            </w:tcBorders>
            <w:vAlign w:val="center"/>
          </w:tcPr>
          <w:p w14:paraId="4F548BE3" w14:textId="77777777" w:rsidR="00B72250" w:rsidRDefault="00C264BD">
            <w:pPr>
              <w:widowControl/>
              <w:jc w:val="center"/>
              <w:rPr>
                <w:rFonts w:ascii="Times New Roman" w:eastAsia="宋体" w:hAnsi="Times New Roman" w:cs="Times New Roman"/>
                <w:b/>
                <w:bCs/>
                <w:color w:val="1F497D"/>
                <w:kern w:val="0"/>
                <w:sz w:val="22"/>
                <w:szCs w:val="22"/>
              </w:rPr>
            </w:pPr>
            <w:r>
              <w:rPr>
                <w:rFonts w:ascii="Times New Roman" w:eastAsia="宋体" w:hAnsi="Times New Roman" w:cs="Times New Roman"/>
                <w:b/>
                <w:bCs/>
                <w:color w:val="1F497D"/>
                <w:kern w:val="0"/>
                <w:sz w:val="22"/>
                <w:szCs w:val="22"/>
              </w:rPr>
              <w:t xml:space="preserve">Moncef Gabbouj </w:t>
            </w:r>
            <w:r>
              <w:rPr>
                <w:rFonts w:ascii="Times New Roman" w:eastAsia="宋体" w:hAnsi="Times New Roman" w:cs="Times New Roman"/>
                <w:b/>
                <w:bCs/>
                <w:color w:val="1F497D"/>
                <w:kern w:val="0"/>
                <w:sz w:val="22"/>
                <w:szCs w:val="22"/>
              </w:rPr>
              <w:t>教授</w:t>
            </w:r>
          </w:p>
          <w:p w14:paraId="79875ECD" w14:textId="77777777" w:rsidR="00B72250" w:rsidRDefault="00C264BD">
            <w:pPr>
              <w:widowControl/>
              <w:jc w:val="center"/>
              <w:rPr>
                <w:rFonts w:ascii="Times New Roman" w:eastAsia="楷体" w:hAnsi="Times New Roman" w:cs="Times New Roman"/>
                <w:bCs/>
                <w:kern w:val="0"/>
                <w:sz w:val="24"/>
              </w:rPr>
            </w:pPr>
            <w:r>
              <w:rPr>
                <w:rFonts w:ascii="Times New Roman" w:eastAsia="楷体" w:hAnsi="Times New Roman" w:cs="Times New Roman"/>
                <w:kern w:val="0"/>
                <w:sz w:val="24"/>
              </w:rPr>
              <w:t>芬兰坦佩雷大学</w:t>
            </w:r>
          </w:p>
        </w:tc>
      </w:tr>
      <w:tr w:rsidR="00B72250" w14:paraId="2ECE0A79" w14:textId="77777777">
        <w:trPr>
          <w:trHeight w:val="90"/>
          <w:jc w:val="center"/>
        </w:trPr>
        <w:tc>
          <w:tcPr>
            <w:tcW w:w="830" w:type="pct"/>
            <w:tcBorders>
              <w:top w:val="nil"/>
              <w:left w:val="single" w:sz="4" w:space="0" w:color="auto"/>
              <w:bottom w:val="single" w:sz="4" w:space="0" w:color="auto"/>
              <w:right w:val="single" w:sz="4" w:space="0" w:color="auto"/>
            </w:tcBorders>
            <w:vAlign w:val="center"/>
          </w:tcPr>
          <w:p w14:paraId="71B1AB14" w14:textId="77777777" w:rsidR="00B72250" w:rsidRDefault="00C264BD">
            <w:pPr>
              <w:widowControl/>
              <w:jc w:val="center"/>
              <w:rPr>
                <w:rFonts w:ascii="Times New Roman" w:eastAsia="宋体" w:hAnsi="Times New Roman" w:cs="Times New Roman"/>
                <w:kern w:val="0"/>
                <w:sz w:val="24"/>
              </w:rPr>
            </w:pPr>
            <w:r>
              <w:rPr>
                <w:rFonts w:ascii="Times New Roman" w:eastAsia="宋体" w:hAnsi="Times New Roman" w:cs="Times New Roman"/>
                <w:kern w:val="0"/>
                <w:sz w:val="24"/>
              </w:rPr>
              <w:t>09:40-10:20</w:t>
            </w:r>
          </w:p>
        </w:tc>
        <w:tc>
          <w:tcPr>
            <w:tcW w:w="2665" w:type="pct"/>
            <w:tcBorders>
              <w:top w:val="nil"/>
              <w:left w:val="nil"/>
              <w:bottom w:val="single" w:sz="4" w:space="0" w:color="auto"/>
              <w:right w:val="single" w:sz="4" w:space="0" w:color="auto"/>
            </w:tcBorders>
            <w:vAlign w:val="center"/>
          </w:tcPr>
          <w:p w14:paraId="47FD01EC" w14:textId="77777777" w:rsidR="00B72250" w:rsidRDefault="00C264BD">
            <w:pPr>
              <w:widowControl/>
              <w:jc w:val="center"/>
              <w:rPr>
                <w:rFonts w:ascii="Times New Roman" w:eastAsia="宋体" w:hAnsi="Times New Roman" w:cs="Times New Roman"/>
                <w:kern w:val="0"/>
                <w:sz w:val="24"/>
              </w:rPr>
            </w:pPr>
            <w:r>
              <w:rPr>
                <w:rFonts w:ascii="Times New Roman" w:eastAsia="宋体" w:hAnsi="Times New Roman" w:cs="Times New Roman"/>
                <w:kern w:val="0"/>
                <w:sz w:val="24"/>
              </w:rPr>
              <w:t>Intelligent Unmanned Systems: Modeling and Safety Control Theory</w:t>
            </w:r>
          </w:p>
        </w:tc>
        <w:tc>
          <w:tcPr>
            <w:tcW w:w="1505" w:type="pct"/>
            <w:tcBorders>
              <w:top w:val="single" w:sz="4" w:space="0" w:color="auto"/>
              <w:left w:val="nil"/>
              <w:bottom w:val="single" w:sz="4" w:space="0" w:color="auto"/>
              <w:right w:val="single" w:sz="4" w:space="0" w:color="000000"/>
            </w:tcBorders>
            <w:vAlign w:val="center"/>
          </w:tcPr>
          <w:p w14:paraId="503F84B0" w14:textId="77777777" w:rsidR="00B72250" w:rsidRDefault="00C264BD">
            <w:pPr>
              <w:widowControl/>
              <w:jc w:val="center"/>
              <w:rPr>
                <w:rFonts w:ascii="Times New Roman" w:eastAsia="楷体" w:hAnsi="Times New Roman" w:cs="Times New Roman"/>
                <w:b/>
                <w:bCs/>
                <w:color w:val="1F497D"/>
                <w:kern w:val="0"/>
                <w:sz w:val="24"/>
              </w:rPr>
            </w:pPr>
            <w:r>
              <w:rPr>
                <w:rFonts w:ascii="Times New Roman" w:eastAsia="楷体" w:hAnsi="Times New Roman" w:cs="Times New Roman"/>
                <w:b/>
                <w:bCs/>
                <w:color w:val="1F497D"/>
                <w:kern w:val="0"/>
                <w:sz w:val="24"/>
              </w:rPr>
              <w:t>刘艳军</w:t>
            </w:r>
            <w:r>
              <w:rPr>
                <w:rFonts w:ascii="Times New Roman" w:eastAsia="楷体" w:hAnsi="Times New Roman" w:cs="Times New Roman"/>
                <w:b/>
                <w:bCs/>
                <w:color w:val="1F497D"/>
                <w:kern w:val="0"/>
                <w:sz w:val="24"/>
              </w:rPr>
              <w:t xml:space="preserve"> </w:t>
            </w:r>
            <w:r>
              <w:rPr>
                <w:rFonts w:ascii="Times New Roman" w:eastAsia="楷体" w:hAnsi="Times New Roman" w:cs="Times New Roman"/>
                <w:b/>
                <w:bCs/>
                <w:color w:val="1F497D"/>
                <w:kern w:val="0"/>
                <w:sz w:val="24"/>
              </w:rPr>
              <w:t>教授</w:t>
            </w:r>
          </w:p>
          <w:p w14:paraId="2FD2387E" w14:textId="77777777" w:rsidR="00B72250" w:rsidRDefault="00C264BD">
            <w:pPr>
              <w:widowControl/>
              <w:jc w:val="center"/>
              <w:rPr>
                <w:rFonts w:ascii="Times New Roman" w:eastAsia="楷体" w:hAnsi="Times New Roman" w:cs="Times New Roman"/>
                <w:b/>
                <w:bCs/>
                <w:color w:val="1F497D"/>
                <w:kern w:val="0"/>
                <w:sz w:val="24"/>
              </w:rPr>
            </w:pPr>
            <w:r>
              <w:rPr>
                <w:rFonts w:ascii="Times New Roman" w:eastAsia="楷体" w:hAnsi="Times New Roman" w:cs="Times New Roman"/>
                <w:kern w:val="0"/>
                <w:sz w:val="24"/>
              </w:rPr>
              <w:t>辽宁工业大学</w:t>
            </w:r>
          </w:p>
        </w:tc>
      </w:tr>
      <w:tr w:rsidR="00B72250" w14:paraId="5FB1657B" w14:textId="77777777">
        <w:trPr>
          <w:trHeight w:val="9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31748F7C" w14:textId="77777777" w:rsidR="00B72250" w:rsidRDefault="00C264BD">
            <w:pPr>
              <w:widowControl/>
              <w:jc w:val="center"/>
              <w:rPr>
                <w:rFonts w:ascii="Times New Roman" w:eastAsia="楷体" w:hAnsi="Times New Roman" w:cs="Times New Roman"/>
                <w:b/>
                <w:bCs/>
                <w:kern w:val="0"/>
                <w:sz w:val="24"/>
              </w:rPr>
            </w:pPr>
            <w:r>
              <w:rPr>
                <w:rFonts w:ascii="Times New Roman" w:eastAsia="楷体" w:hAnsi="Times New Roman" w:cs="Times New Roman"/>
                <w:b/>
                <w:bCs/>
                <w:kern w:val="0"/>
                <w:sz w:val="24"/>
              </w:rPr>
              <w:t>10:20-10:40</w:t>
            </w:r>
            <w:r>
              <w:rPr>
                <w:rFonts w:ascii="Times New Roman" w:eastAsia="楷体" w:hAnsi="Times New Roman" w:cs="Times New Roman"/>
                <w:b/>
                <w:bCs/>
                <w:kern w:val="0"/>
                <w:sz w:val="24"/>
              </w:rPr>
              <w:t>茶歇</w:t>
            </w:r>
          </w:p>
        </w:tc>
      </w:tr>
      <w:tr w:rsidR="00B72250" w14:paraId="76ECD3AA" w14:textId="77777777">
        <w:trPr>
          <w:trHeight w:val="90"/>
          <w:jc w:val="center"/>
        </w:trPr>
        <w:tc>
          <w:tcPr>
            <w:tcW w:w="830" w:type="pct"/>
            <w:tcBorders>
              <w:top w:val="nil"/>
              <w:left w:val="single" w:sz="4" w:space="0" w:color="auto"/>
              <w:bottom w:val="single" w:sz="4" w:space="0" w:color="auto"/>
              <w:right w:val="single" w:sz="4" w:space="0" w:color="auto"/>
            </w:tcBorders>
            <w:vAlign w:val="center"/>
          </w:tcPr>
          <w:p w14:paraId="338F0CEE" w14:textId="77777777" w:rsidR="00B72250" w:rsidRDefault="00C264BD">
            <w:pPr>
              <w:widowControl/>
              <w:jc w:val="center"/>
              <w:rPr>
                <w:rFonts w:ascii="Times New Roman" w:eastAsia="宋体" w:hAnsi="Times New Roman" w:cs="Times New Roman"/>
                <w:kern w:val="0"/>
                <w:sz w:val="24"/>
              </w:rPr>
            </w:pPr>
            <w:r>
              <w:rPr>
                <w:rFonts w:ascii="Times New Roman" w:eastAsia="宋体" w:hAnsi="Times New Roman" w:cs="Times New Roman"/>
                <w:kern w:val="0"/>
                <w:sz w:val="24"/>
              </w:rPr>
              <w:t>10:40-11:20</w:t>
            </w:r>
          </w:p>
        </w:tc>
        <w:tc>
          <w:tcPr>
            <w:tcW w:w="2665" w:type="pct"/>
            <w:tcBorders>
              <w:top w:val="nil"/>
              <w:left w:val="nil"/>
              <w:bottom w:val="single" w:sz="4" w:space="0" w:color="auto"/>
              <w:right w:val="single" w:sz="4" w:space="0" w:color="auto"/>
            </w:tcBorders>
            <w:vAlign w:val="center"/>
          </w:tcPr>
          <w:p w14:paraId="11EFD9DC" w14:textId="77777777" w:rsidR="00B72250" w:rsidRDefault="00C264BD">
            <w:pPr>
              <w:widowControl/>
              <w:jc w:val="center"/>
              <w:rPr>
                <w:rFonts w:ascii="Times New Roman" w:eastAsia="宋体" w:hAnsi="Times New Roman" w:cs="Times New Roman"/>
                <w:kern w:val="0"/>
                <w:sz w:val="24"/>
              </w:rPr>
            </w:pPr>
            <w:r>
              <w:rPr>
                <w:rFonts w:ascii="Times New Roman" w:eastAsia="宋体" w:hAnsi="Times New Roman" w:cs="Times New Roman"/>
                <w:kern w:val="0"/>
                <w:sz w:val="24"/>
              </w:rPr>
              <w:t>Knowledge-Data Fusion for Brain-Computer Interface Decoding</w:t>
            </w:r>
          </w:p>
        </w:tc>
        <w:tc>
          <w:tcPr>
            <w:tcW w:w="1505" w:type="pct"/>
            <w:tcBorders>
              <w:top w:val="single" w:sz="4" w:space="0" w:color="auto"/>
              <w:left w:val="nil"/>
              <w:bottom w:val="single" w:sz="4" w:space="0" w:color="auto"/>
              <w:right w:val="single" w:sz="4" w:space="0" w:color="000000"/>
            </w:tcBorders>
            <w:vAlign w:val="center"/>
          </w:tcPr>
          <w:p w14:paraId="398586C4" w14:textId="77777777" w:rsidR="00B72250" w:rsidRDefault="00C264BD">
            <w:pPr>
              <w:widowControl/>
              <w:jc w:val="center"/>
              <w:rPr>
                <w:rFonts w:ascii="Times New Roman" w:eastAsia="楷体" w:hAnsi="Times New Roman" w:cs="Times New Roman"/>
                <w:b/>
                <w:bCs/>
                <w:color w:val="1F497D"/>
                <w:kern w:val="0"/>
                <w:sz w:val="24"/>
              </w:rPr>
            </w:pPr>
            <w:r>
              <w:rPr>
                <w:rFonts w:ascii="Times New Roman" w:eastAsia="楷体" w:hAnsi="Times New Roman" w:cs="Times New Roman"/>
                <w:b/>
                <w:bCs/>
                <w:color w:val="1F497D"/>
                <w:kern w:val="0"/>
                <w:sz w:val="24"/>
              </w:rPr>
              <w:t>伍冬睿</w:t>
            </w:r>
            <w:r>
              <w:rPr>
                <w:rFonts w:ascii="Times New Roman" w:eastAsia="楷体" w:hAnsi="Times New Roman" w:cs="Times New Roman"/>
                <w:b/>
                <w:bCs/>
                <w:color w:val="1F497D"/>
                <w:kern w:val="0"/>
                <w:sz w:val="24"/>
              </w:rPr>
              <w:t xml:space="preserve"> </w:t>
            </w:r>
            <w:r>
              <w:rPr>
                <w:rFonts w:ascii="Times New Roman" w:eastAsia="楷体" w:hAnsi="Times New Roman" w:cs="Times New Roman"/>
                <w:b/>
                <w:bCs/>
                <w:color w:val="1F497D"/>
                <w:kern w:val="0"/>
                <w:sz w:val="24"/>
              </w:rPr>
              <w:t>教授</w:t>
            </w:r>
          </w:p>
          <w:p w14:paraId="528FEFBC" w14:textId="77777777" w:rsidR="00B72250" w:rsidRDefault="00C264BD">
            <w:pPr>
              <w:widowControl/>
              <w:jc w:val="center"/>
              <w:rPr>
                <w:rFonts w:ascii="Times New Roman" w:eastAsia="楷体" w:hAnsi="Times New Roman" w:cs="Times New Roman"/>
                <w:bCs/>
                <w:kern w:val="0"/>
                <w:sz w:val="24"/>
              </w:rPr>
            </w:pPr>
            <w:r>
              <w:rPr>
                <w:rFonts w:ascii="Times New Roman" w:eastAsia="楷体" w:hAnsi="Times New Roman" w:cs="Times New Roman"/>
                <w:color w:val="000000"/>
                <w:kern w:val="0"/>
                <w:sz w:val="24"/>
              </w:rPr>
              <w:t>华中科技大学</w:t>
            </w:r>
          </w:p>
        </w:tc>
      </w:tr>
      <w:tr w:rsidR="00B72250" w14:paraId="2B4A5455" w14:textId="77777777">
        <w:trPr>
          <w:trHeight w:val="90"/>
          <w:jc w:val="center"/>
        </w:trPr>
        <w:tc>
          <w:tcPr>
            <w:tcW w:w="830" w:type="pct"/>
            <w:tcBorders>
              <w:top w:val="nil"/>
              <w:left w:val="single" w:sz="4" w:space="0" w:color="auto"/>
              <w:bottom w:val="single" w:sz="4" w:space="0" w:color="auto"/>
              <w:right w:val="single" w:sz="4" w:space="0" w:color="auto"/>
            </w:tcBorders>
            <w:vAlign w:val="center"/>
          </w:tcPr>
          <w:p w14:paraId="76810ED3" w14:textId="77777777" w:rsidR="00B72250" w:rsidRDefault="00C264BD">
            <w:pPr>
              <w:widowControl/>
              <w:jc w:val="center"/>
              <w:rPr>
                <w:rFonts w:ascii="Times New Roman" w:eastAsia="宋体" w:hAnsi="Times New Roman" w:cs="Times New Roman"/>
                <w:kern w:val="0"/>
                <w:sz w:val="24"/>
              </w:rPr>
            </w:pPr>
            <w:r>
              <w:rPr>
                <w:rFonts w:ascii="Times New Roman" w:eastAsia="宋体" w:hAnsi="Times New Roman" w:cs="Times New Roman"/>
                <w:kern w:val="0"/>
                <w:sz w:val="24"/>
              </w:rPr>
              <w:t>11:20-12:00</w:t>
            </w:r>
          </w:p>
        </w:tc>
        <w:tc>
          <w:tcPr>
            <w:tcW w:w="2665" w:type="pct"/>
            <w:tcBorders>
              <w:top w:val="nil"/>
              <w:left w:val="nil"/>
              <w:bottom w:val="single" w:sz="4" w:space="0" w:color="auto"/>
              <w:right w:val="single" w:sz="4" w:space="0" w:color="auto"/>
            </w:tcBorders>
            <w:vAlign w:val="center"/>
          </w:tcPr>
          <w:p w14:paraId="5022AE69" w14:textId="77777777" w:rsidR="00B72250" w:rsidRDefault="00C264BD">
            <w:pPr>
              <w:widowControl/>
              <w:jc w:val="center"/>
              <w:rPr>
                <w:rFonts w:ascii="Times New Roman" w:eastAsia="宋体" w:hAnsi="Times New Roman" w:cs="Times New Roman"/>
                <w:kern w:val="0"/>
                <w:sz w:val="24"/>
              </w:rPr>
            </w:pPr>
            <w:r>
              <w:rPr>
                <w:rFonts w:ascii="Times New Roman" w:eastAsia="宋体" w:hAnsi="Times New Roman" w:cs="Times New Roman"/>
                <w:kern w:val="0"/>
                <w:sz w:val="24"/>
              </w:rPr>
              <w:t>Learning Mechanism-Driven Optimization of Intelligent Manufacturing Scheduling</w:t>
            </w:r>
          </w:p>
        </w:tc>
        <w:tc>
          <w:tcPr>
            <w:tcW w:w="1505" w:type="pct"/>
            <w:tcBorders>
              <w:top w:val="single" w:sz="4" w:space="0" w:color="auto"/>
              <w:left w:val="nil"/>
              <w:bottom w:val="single" w:sz="4" w:space="0" w:color="auto"/>
              <w:right w:val="single" w:sz="4" w:space="0" w:color="000000"/>
            </w:tcBorders>
            <w:vAlign w:val="center"/>
          </w:tcPr>
          <w:p w14:paraId="5D89D26D" w14:textId="77777777" w:rsidR="00B72250" w:rsidRDefault="00C264BD">
            <w:pPr>
              <w:widowControl/>
              <w:jc w:val="center"/>
              <w:rPr>
                <w:rFonts w:ascii="Times New Roman" w:eastAsia="楷体" w:hAnsi="Times New Roman" w:cs="Times New Roman"/>
                <w:b/>
                <w:bCs/>
                <w:color w:val="1F497D"/>
                <w:kern w:val="0"/>
                <w:sz w:val="24"/>
              </w:rPr>
            </w:pPr>
            <w:r>
              <w:rPr>
                <w:rFonts w:ascii="Times New Roman" w:eastAsia="楷体" w:hAnsi="Times New Roman" w:cs="Times New Roman"/>
                <w:b/>
                <w:bCs/>
                <w:color w:val="1F497D"/>
                <w:kern w:val="0"/>
                <w:sz w:val="24"/>
              </w:rPr>
              <w:t>王凌</w:t>
            </w:r>
            <w:r>
              <w:rPr>
                <w:rFonts w:ascii="Times New Roman" w:eastAsia="楷体" w:hAnsi="Times New Roman" w:cs="Times New Roman"/>
                <w:b/>
                <w:bCs/>
                <w:color w:val="1F497D"/>
                <w:kern w:val="0"/>
                <w:sz w:val="24"/>
              </w:rPr>
              <w:t xml:space="preserve"> </w:t>
            </w:r>
            <w:r>
              <w:rPr>
                <w:rFonts w:ascii="Times New Roman" w:eastAsia="楷体" w:hAnsi="Times New Roman" w:cs="Times New Roman"/>
                <w:b/>
                <w:bCs/>
                <w:color w:val="1F497D"/>
                <w:kern w:val="0"/>
                <w:sz w:val="24"/>
              </w:rPr>
              <w:t>教授</w:t>
            </w:r>
          </w:p>
          <w:p w14:paraId="0B5A891A" w14:textId="77777777" w:rsidR="00B72250" w:rsidRDefault="00C264BD">
            <w:pPr>
              <w:widowControl/>
              <w:jc w:val="center"/>
              <w:rPr>
                <w:rFonts w:ascii="Times New Roman" w:eastAsia="楷体" w:hAnsi="Times New Roman" w:cs="Times New Roman"/>
                <w:bCs/>
                <w:kern w:val="0"/>
                <w:sz w:val="24"/>
              </w:rPr>
            </w:pPr>
            <w:r>
              <w:rPr>
                <w:rFonts w:ascii="Times New Roman" w:eastAsia="楷体" w:hAnsi="Times New Roman" w:cs="Times New Roman"/>
                <w:kern w:val="0"/>
                <w:sz w:val="24"/>
              </w:rPr>
              <w:t>清华大学</w:t>
            </w:r>
          </w:p>
        </w:tc>
      </w:tr>
      <w:tr w:rsidR="00B72250" w14:paraId="466E952A" w14:textId="77777777">
        <w:trPr>
          <w:trHeight w:val="9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000000" w:fill="FBF4D9"/>
            <w:vAlign w:val="center"/>
          </w:tcPr>
          <w:p w14:paraId="5D9208F5" w14:textId="77777777" w:rsidR="00B72250" w:rsidRDefault="00C264BD">
            <w:pPr>
              <w:widowControl/>
              <w:jc w:val="center"/>
              <w:rPr>
                <w:rFonts w:ascii="Times New Roman" w:eastAsia="楷体" w:hAnsi="Times New Roman" w:cs="Times New Roman"/>
                <w:b/>
                <w:bCs/>
                <w:kern w:val="0"/>
                <w:sz w:val="24"/>
              </w:rPr>
            </w:pPr>
            <w:r>
              <w:rPr>
                <w:rFonts w:ascii="Times New Roman" w:eastAsia="楷体" w:hAnsi="Times New Roman" w:cs="Times New Roman"/>
                <w:b/>
                <w:bCs/>
                <w:kern w:val="0"/>
                <w:sz w:val="24"/>
              </w:rPr>
              <w:t>12:00-13:20</w:t>
            </w:r>
            <w:r>
              <w:rPr>
                <w:rFonts w:ascii="Times New Roman" w:eastAsia="楷体" w:hAnsi="Times New Roman" w:cs="Times New Roman"/>
                <w:b/>
                <w:bCs/>
                <w:kern w:val="0"/>
                <w:sz w:val="24"/>
              </w:rPr>
              <w:t>午餐</w:t>
            </w:r>
          </w:p>
        </w:tc>
      </w:tr>
      <w:tr w:rsidR="00B72250" w14:paraId="142F3F9C" w14:textId="77777777">
        <w:trPr>
          <w:trHeight w:val="90"/>
          <w:jc w:val="center"/>
        </w:trPr>
        <w:tc>
          <w:tcPr>
            <w:tcW w:w="830" w:type="pct"/>
            <w:tcBorders>
              <w:top w:val="nil"/>
              <w:left w:val="single" w:sz="4" w:space="0" w:color="auto"/>
              <w:bottom w:val="single" w:sz="4" w:space="0" w:color="auto"/>
              <w:right w:val="single" w:sz="4" w:space="0" w:color="auto"/>
            </w:tcBorders>
            <w:vAlign w:val="center"/>
          </w:tcPr>
          <w:p w14:paraId="1B5D5742" w14:textId="77777777" w:rsidR="00B72250" w:rsidRDefault="00C264BD">
            <w:pPr>
              <w:widowControl/>
              <w:jc w:val="center"/>
              <w:rPr>
                <w:rFonts w:ascii="Times New Roman" w:eastAsia="宋体" w:hAnsi="Times New Roman" w:cs="Times New Roman"/>
                <w:kern w:val="0"/>
                <w:sz w:val="24"/>
              </w:rPr>
            </w:pPr>
            <w:r>
              <w:rPr>
                <w:rFonts w:ascii="Times New Roman" w:eastAsia="宋体" w:hAnsi="Times New Roman" w:cs="Times New Roman"/>
                <w:kern w:val="0"/>
                <w:sz w:val="24"/>
              </w:rPr>
              <w:t>13:30-14:10</w:t>
            </w:r>
          </w:p>
        </w:tc>
        <w:tc>
          <w:tcPr>
            <w:tcW w:w="2665" w:type="pct"/>
            <w:tcBorders>
              <w:top w:val="nil"/>
              <w:left w:val="nil"/>
              <w:bottom w:val="single" w:sz="4" w:space="0" w:color="auto"/>
              <w:right w:val="single" w:sz="4" w:space="0" w:color="auto"/>
            </w:tcBorders>
            <w:vAlign w:val="center"/>
          </w:tcPr>
          <w:p w14:paraId="66E94123" w14:textId="77777777" w:rsidR="00B72250" w:rsidRDefault="00C264BD">
            <w:pPr>
              <w:widowControl/>
              <w:jc w:val="center"/>
              <w:rPr>
                <w:rFonts w:ascii="Times New Roman" w:eastAsia="楷体" w:hAnsi="Times New Roman" w:cs="Times New Roman"/>
                <w:kern w:val="0"/>
                <w:sz w:val="24"/>
              </w:rPr>
            </w:pPr>
            <w:r>
              <w:rPr>
                <w:rFonts w:ascii="Times New Roman" w:eastAsia="楷体" w:hAnsi="Times New Roman" w:cs="Times New Roman"/>
                <w:kern w:val="0"/>
                <w:sz w:val="24"/>
              </w:rPr>
              <w:t>Uncertainty modeling is employed to mitigate hallucinations in large language models</w:t>
            </w:r>
          </w:p>
        </w:tc>
        <w:tc>
          <w:tcPr>
            <w:tcW w:w="1505" w:type="pct"/>
            <w:tcBorders>
              <w:top w:val="single" w:sz="4" w:space="0" w:color="auto"/>
              <w:left w:val="nil"/>
              <w:bottom w:val="single" w:sz="4" w:space="0" w:color="auto"/>
              <w:right w:val="single" w:sz="4" w:space="0" w:color="000000"/>
            </w:tcBorders>
            <w:vAlign w:val="center"/>
          </w:tcPr>
          <w:p w14:paraId="1D74C478" w14:textId="77777777" w:rsidR="00B72250" w:rsidRDefault="00C264BD">
            <w:pPr>
              <w:widowControl/>
              <w:jc w:val="center"/>
              <w:rPr>
                <w:rFonts w:ascii="Times New Roman" w:eastAsia="楷体" w:hAnsi="Times New Roman" w:cs="Times New Roman"/>
                <w:b/>
                <w:bCs/>
                <w:color w:val="1F497D"/>
                <w:kern w:val="0"/>
                <w:sz w:val="24"/>
              </w:rPr>
            </w:pPr>
            <w:r>
              <w:rPr>
                <w:rFonts w:ascii="Times New Roman" w:eastAsia="楷体" w:hAnsi="Times New Roman" w:cs="Times New Roman"/>
                <w:b/>
                <w:bCs/>
                <w:color w:val="1F497D"/>
                <w:kern w:val="0"/>
                <w:sz w:val="24"/>
              </w:rPr>
              <w:t>王熙照</w:t>
            </w:r>
            <w:r>
              <w:rPr>
                <w:rFonts w:ascii="Times New Roman" w:eastAsia="楷体" w:hAnsi="Times New Roman" w:cs="Times New Roman"/>
                <w:b/>
                <w:bCs/>
                <w:color w:val="1F497D"/>
                <w:kern w:val="0"/>
                <w:sz w:val="24"/>
              </w:rPr>
              <w:t xml:space="preserve"> </w:t>
            </w:r>
            <w:r>
              <w:rPr>
                <w:rFonts w:ascii="Times New Roman" w:eastAsia="楷体" w:hAnsi="Times New Roman" w:cs="Times New Roman"/>
                <w:b/>
                <w:bCs/>
                <w:color w:val="1F497D"/>
                <w:kern w:val="0"/>
                <w:sz w:val="24"/>
              </w:rPr>
              <w:t>教授</w:t>
            </w:r>
          </w:p>
          <w:p w14:paraId="23A1E086" w14:textId="77777777" w:rsidR="00B72250" w:rsidRDefault="00C264BD">
            <w:pPr>
              <w:widowControl/>
              <w:jc w:val="center"/>
              <w:rPr>
                <w:rFonts w:ascii="Times New Roman" w:eastAsia="楷体" w:hAnsi="Times New Roman" w:cs="Times New Roman"/>
                <w:bCs/>
                <w:kern w:val="0"/>
                <w:sz w:val="24"/>
              </w:rPr>
            </w:pPr>
            <w:r>
              <w:rPr>
                <w:rFonts w:ascii="Times New Roman" w:eastAsia="楷体" w:hAnsi="Times New Roman" w:cs="Times New Roman"/>
                <w:kern w:val="0"/>
                <w:sz w:val="24"/>
              </w:rPr>
              <w:t>深圳大学</w:t>
            </w:r>
          </w:p>
        </w:tc>
      </w:tr>
      <w:tr w:rsidR="00B72250" w14:paraId="34CE04E7" w14:textId="77777777">
        <w:trPr>
          <w:trHeight w:val="90"/>
          <w:jc w:val="center"/>
        </w:trPr>
        <w:tc>
          <w:tcPr>
            <w:tcW w:w="830" w:type="pct"/>
            <w:tcBorders>
              <w:top w:val="nil"/>
              <w:left w:val="single" w:sz="4" w:space="0" w:color="auto"/>
              <w:bottom w:val="single" w:sz="4" w:space="0" w:color="auto"/>
              <w:right w:val="single" w:sz="4" w:space="0" w:color="auto"/>
            </w:tcBorders>
            <w:vAlign w:val="center"/>
          </w:tcPr>
          <w:p w14:paraId="73A80FB9" w14:textId="77777777" w:rsidR="00B72250" w:rsidRDefault="00C264BD">
            <w:pPr>
              <w:widowControl/>
              <w:jc w:val="center"/>
              <w:rPr>
                <w:rFonts w:ascii="Times New Roman" w:eastAsia="宋体" w:hAnsi="Times New Roman" w:cs="Times New Roman"/>
                <w:kern w:val="0"/>
                <w:sz w:val="24"/>
              </w:rPr>
            </w:pPr>
            <w:r>
              <w:rPr>
                <w:rFonts w:ascii="Times New Roman" w:eastAsia="宋体" w:hAnsi="Times New Roman" w:cs="Times New Roman"/>
                <w:kern w:val="0"/>
                <w:sz w:val="24"/>
              </w:rPr>
              <w:t>14:10-14:50</w:t>
            </w:r>
          </w:p>
        </w:tc>
        <w:tc>
          <w:tcPr>
            <w:tcW w:w="2665" w:type="pct"/>
            <w:tcBorders>
              <w:top w:val="nil"/>
              <w:left w:val="nil"/>
              <w:bottom w:val="single" w:sz="4" w:space="0" w:color="auto"/>
              <w:right w:val="single" w:sz="4" w:space="0" w:color="auto"/>
            </w:tcBorders>
            <w:vAlign w:val="center"/>
          </w:tcPr>
          <w:p w14:paraId="11701410" w14:textId="77777777" w:rsidR="00B72250" w:rsidRDefault="00C264BD">
            <w:pPr>
              <w:widowControl/>
              <w:jc w:val="center"/>
              <w:rPr>
                <w:rFonts w:ascii="Times New Roman" w:eastAsia="楷体" w:hAnsi="Times New Roman" w:cs="Times New Roman"/>
                <w:kern w:val="0"/>
                <w:sz w:val="24"/>
              </w:rPr>
            </w:pPr>
            <w:r>
              <w:rPr>
                <w:rFonts w:ascii="Times New Roman" w:eastAsia="楷体" w:hAnsi="Times New Roman" w:cs="Times New Roman"/>
                <w:kern w:val="0"/>
                <w:sz w:val="24"/>
              </w:rPr>
              <w:t>Forward Selection Component Analysis: From Variable Selection to Dynamic Sampling</w:t>
            </w:r>
          </w:p>
        </w:tc>
        <w:tc>
          <w:tcPr>
            <w:tcW w:w="1505" w:type="pct"/>
            <w:tcBorders>
              <w:top w:val="single" w:sz="4" w:space="0" w:color="auto"/>
              <w:left w:val="nil"/>
              <w:bottom w:val="single" w:sz="4" w:space="0" w:color="auto"/>
              <w:right w:val="single" w:sz="4" w:space="0" w:color="000000"/>
            </w:tcBorders>
            <w:vAlign w:val="center"/>
          </w:tcPr>
          <w:p w14:paraId="13BE5400" w14:textId="77777777" w:rsidR="00B72250" w:rsidRDefault="00C264BD">
            <w:pPr>
              <w:widowControl/>
              <w:jc w:val="center"/>
              <w:rPr>
                <w:rFonts w:ascii="Times New Roman" w:eastAsia="楷体" w:hAnsi="Times New Roman" w:cs="Times New Roman"/>
                <w:b/>
                <w:bCs/>
                <w:color w:val="1F497D"/>
                <w:kern w:val="0"/>
                <w:sz w:val="24"/>
              </w:rPr>
            </w:pPr>
            <w:r>
              <w:rPr>
                <w:rFonts w:ascii="Times New Roman" w:eastAsia="楷体" w:hAnsi="Times New Roman" w:cs="Times New Roman"/>
                <w:b/>
                <w:bCs/>
                <w:color w:val="1F497D"/>
                <w:kern w:val="0"/>
                <w:sz w:val="24"/>
              </w:rPr>
              <w:t xml:space="preserve">Sean Mcloone </w:t>
            </w:r>
            <w:r>
              <w:rPr>
                <w:rFonts w:ascii="Times New Roman" w:eastAsia="楷体" w:hAnsi="Times New Roman" w:cs="Times New Roman"/>
                <w:b/>
                <w:bCs/>
                <w:color w:val="1F497D"/>
                <w:kern w:val="0"/>
                <w:sz w:val="24"/>
              </w:rPr>
              <w:t>教授</w:t>
            </w:r>
          </w:p>
          <w:p w14:paraId="07A94198" w14:textId="77777777" w:rsidR="00B72250" w:rsidRDefault="00C264BD">
            <w:pPr>
              <w:widowControl/>
              <w:jc w:val="center"/>
              <w:rPr>
                <w:rFonts w:ascii="Times New Roman" w:eastAsia="楷体" w:hAnsi="Times New Roman" w:cs="Times New Roman"/>
                <w:kern w:val="0"/>
                <w:sz w:val="24"/>
              </w:rPr>
            </w:pPr>
            <w:r>
              <w:rPr>
                <w:rFonts w:ascii="Times New Roman" w:eastAsia="楷体" w:hAnsi="Times New Roman" w:cs="Times New Roman"/>
                <w:kern w:val="0"/>
                <w:sz w:val="24"/>
              </w:rPr>
              <w:t>英国贝尔法斯特</w:t>
            </w:r>
          </w:p>
          <w:p w14:paraId="0346238A" w14:textId="77777777" w:rsidR="00B72250" w:rsidRDefault="00C264BD">
            <w:pPr>
              <w:widowControl/>
              <w:jc w:val="center"/>
              <w:rPr>
                <w:rFonts w:ascii="Times New Roman" w:eastAsia="楷体" w:hAnsi="Times New Roman" w:cs="Times New Roman"/>
                <w:b/>
                <w:bCs/>
                <w:color w:val="1F497D"/>
                <w:kern w:val="0"/>
                <w:sz w:val="24"/>
              </w:rPr>
            </w:pPr>
            <w:r>
              <w:rPr>
                <w:rFonts w:ascii="Times New Roman" w:eastAsia="楷体" w:hAnsi="Times New Roman" w:cs="Times New Roman"/>
                <w:kern w:val="0"/>
                <w:sz w:val="24"/>
              </w:rPr>
              <w:t>女王大学</w:t>
            </w:r>
          </w:p>
        </w:tc>
      </w:tr>
      <w:tr w:rsidR="00B72250" w14:paraId="03B8BF49" w14:textId="77777777">
        <w:trPr>
          <w:trHeight w:val="90"/>
          <w:jc w:val="center"/>
        </w:trPr>
        <w:tc>
          <w:tcPr>
            <w:tcW w:w="830" w:type="pct"/>
            <w:tcBorders>
              <w:top w:val="single" w:sz="4" w:space="0" w:color="auto"/>
              <w:left w:val="single" w:sz="4" w:space="0" w:color="auto"/>
              <w:bottom w:val="single" w:sz="4" w:space="0" w:color="auto"/>
              <w:right w:val="single" w:sz="4" w:space="0" w:color="auto"/>
            </w:tcBorders>
            <w:vAlign w:val="center"/>
          </w:tcPr>
          <w:p w14:paraId="5E9EEC5B" w14:textId="77777777" w:rsidR="00B72250" w:rsidRDefault="00C264BD">
            <w:pPr>
              <w:widowControl/>
              <w:jc w:val="center"/>
              <w:rPr>
                <w:rFonts w:ascii="Times New Roman" w:eastAsia="宋体" w:hAnsi="Times New Roman" w:cs="Times New Roman"/>
                <w:kern w:val="0"/>
                <w:sz w:val="24"/>
              </w:rPr>
            </w:pPr>
            <w:r>
              <w:rPr>
                <w:rFonts w:ascii="Times New Roman" w:eastAsia="宋体" w:hAnsi="Times New Roman" w:cs="Times New Roman"/>
                <w:kern w:val="0"/>
                <w:sz w:val="24"/>
              </w:rPr>
              <w:t>14:50-15:30</w:t>
            </w:r>
          </w:p>
        </w:tc>
        <w:tc>
          <w:tcPr>
            <w:tcW w:w="2665" w:type="pct"/>
            <w:tcBorders>
              <w:top w:val="single" w:sz="4" w:space="0" w:color="auto"/>
              <w:left w:val="nil"/>
              <w:bottom w:val="single" w:sz="4" w:space="0" w:color="auto"/>
              <w:right w:val="single" w:sz="4" w:space="0" w:color="auto"/>
            </w:tcBorders>
            <w:vAlign w:val="center"/>
          </w:tcPr>
          <w:p w14:paraId="11DE591F" w14:textId="77777777" w:rsidR="00B72250" w:rsidRDefault="00C264BD">
            <w:pPr>
              <w:widowControl/>
              <w:jc w:val="center"/>
              <w:rPr>
                <w:rFonts w:ascii="Times New Roman" w:eastAsia="楷体" w:hAnsi="Times New Roman" w:cs="Times New Roman"/>
                <w:bCs/>
                <w:kern w:val="0"/>
                <w:sz w:val="24"/>
              </w:rPr>
            </w:pPr>
            <w:r>
              <w:rPr>
                <w:rFonts w:ascii="Times New Roman" w:eastAsia="楷体" w:hAnsi="Times New Roman" w:cs="Times New Roman"/>
                <w:bCs/>
                <w:kern w:val="0"/>
                <w:sz w:val="24"/>
              </w:rPr>
              <w:t>Towards Multi-Table Learning: A Novel Paradigm for Complementarity Quantification and Integration</w:t>
            </w:r>
          </w:p>
        </w:tc>
        <w:tc>
          <w:tcPr>
            <w:tcW w:w="1505" w:type="pct"/>
            <w:tcBorders>
              <w:top w:val="single" w:sz="4" w:space="0" w:color="auto"/>
              <w:left w:val="nil"/>
              <w:bottom w:val="single" w:sz="4" w:space="0" w:color="auto"/>
              <w:right w:val="single" w:sz="4" w:space="0" w:color="000000"/>
            </w:tcBorders>
            <w:vAlign w:val="center"/>
          </w:tcPr>
          <w:p w14:paraId="1A0DA99E" w14:textId="77777777" w:rsidR="00B72250" w:rsidRDefault="00C264BD">
            <w:pPr>
              <w:widowControl/>
              <w:jc w:val="center"/>
              <w:rPr>
                <w:rFonts w:ascii="Times New Roman" w:eastAsia="楷体" w:hAnsi="Times New Roman" w:cs="Times New Roman"/>
                <w:b/>
                <w:bCs/>
                <w:color w:val="1F497D"/>
                <w:kern w:val="0"/>
                <w:sz w:val="24"/>
              </w:rPr>
            </w:pPr>
            <w:r>
              <w:rPr>
                <w:rFonts w:ascii="Times New Roman" w:eastAsia="楷体" w:hAnsi="Times New Roman" w:cs="Times New Roman"/>
                <w:b/>
                <w:bCs/>
                <w:color w:val="1F497D"/>
                <w:kern w:val="0"/>
                <w:sz w:val="24"/>
              </w:rPr>
              <w:t>丁立中</w:t>
            </w:r>
            <w:r>
              <w:rPr>
                <w:rFonts w:ascii="Times New Roman" w:eastAsia="楷体" w:hAnsi="Times New Roman" w:cs="Times New Roman"/>
                <w:b/>
                <w:bCs/>
                <w:color w:val="1F497D"/>
                <w:kern w:val="0"/>
                <w:sz w:val="24"/>
              </w:rPr>
              <w:t xml:space="preserve"> </w:t>
            </w:r>
            <w:r>
              <w:rPr>
                <w:rFonts w:ascii="Times New Roman" w:eastAsia="楷体" w:hAnsi="Times New Roman" w:cs="Times New Roman"/>
                <w:b/>
                <w:bCs/>
                <w:color w:val="1F497D"/>
                <w:kern w:val="0"/>
                <w:sz w:val="24"/>
              </w:rPr>
              <w:t>教授</w:t>
            </w:r>
          </w:p>
          <w:p w14:paraId="1930E473" w14:textId="77777777" w:rsidR="00B72250" w:rsidRDefault="00C264BD">
            <w:pPr>
              <w:widowControl/>
              <w:jc w:val="center"/>
              <w:rPr>
                <w:rFonts w:ascii="Times New Roman" w:eastAsia="楷体" w:hAnsi="Times New Roman" w:cs="Times New Roman"/>
                <w:b/>
                <w:bCs/>
                <w:color w:val="1F497D"/>
                <w:kern w:val="0"/>
                <w:sz w:val="24"/>
              </w:rPr>
            </w:pPr>
            <w:r>
              <w:rPr>
                <w:rFonts w:ascii="Times New Roman" w:eastAsia="楷体" w:hAnsi="Times New Roman" w:cs="Times New Roman"/>
                <w:kern w:val="0"/>
                <w:sz w:val="24"/>
              </w:rPr>
              <w:t>北京理工大学</w:t>
            </w:r>
          </w:p>
        </w:tc>
      </w:tr>
      <w:tr w:rsidR="00B72250" w14:paraId="47F7EBB4" w14:textId="77777777">
        <w:trPr>
          <w:trHeight w:val="9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FBE4D5"/>
            <w:vAlign w:val="center"/>
          </w:tcPr>
          <w:p w14:paraId="618F0D23" w14:textId="77777777" w:rsidR="00B72250" w:rsidRDefault="00C264BD">
            <w:pPr>
              <w:widowControl/>
              <w:jc w:val="center"/>
              <w:rPr>
                <w:rFonts w:ascii="Times New Roman" w:eastAsia="楷体" w:hAnsi="Times New Roman" w:cs="Times New Roman"/>
                <w:b/>
                <w:bCs/>
                <w:color w:val="1F497D"/>
                <w:kern w:val="0"/>
                <w:sz w:val="24"/>
              </w:rPr>
            </w:pPr>
            <w:r>
              <w:rPr>
                <w:rFonts w:ascii="Times New Roman" w:eastAsia="楷体" w:hAnsi="Times New Roman" w:cs="Times New Roman"/>
                <w:b/>
                <w:bCs/>
                <w:kern w:val="0"/>
                <w:sz w:val="24"/>
              </w:rPr>
              <w:t>15:30-15:50</w:t>
            </w:r>
            <w:r>
              <w:rPr>
                <w:rFonts w:ascii="Times New Roman" w:eastAsia="楷体" w:hAnsi="Times New Roman" w:cs="Times New Roman"/>
                <w:b/>
                <w:bCs/>
                <w:kern w:val="0"/>
                <w:sz w:val="24"/>
              </w:rPr>
              <w:t>茶歇</w:t>
            </w:r>
          </w:p>
        </w:tc>
      </w:tr>
      <w:tr w:rsidR="00B72250" w14:paraId="420E4735" w14:textId="77777777">
        <w:trPr>
          <w:trHeight w:val="9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FFFF00"/>
            <w:vAlign w:val="center"/>
          </w:tcPr>
          <w:p w14:paraId="0D1A3920" w14:textId="77777777" w:rsidR="00B72250" w:rsidRDefault="00C264BD">
            <w:pPr>
              <w:widowControl/>
              <w:jc w:val="center"/>
              <w:rPr>
                <w:rFonts w:ascii="Times New Roman" w:eastAsia="楷体" w:hAnsi="Times New Roman" w:cs="Times New Roman"/>
                <w:b/>
                <w:bCs/>
                <w:kern w:val="0"/>
                <w:sz w:val="24"/>
              </w:rPr>
            </w:pPr>
            <w:r>
              <w:rPr>
                <w:rFonts w:ascii="Times New Roman" w:eastAsia="楷体" w:hAnsi="Times New Roman" w:cs="Times New Roman" w:hint="eastAsia"/>
                <w:b/>
                <w:bCs/>
                <w:kern w:val="0"/>
                <w:sz w:val="24"/>
              </w:rPr>
              <w:t>特邀报告、分组报告（地点：</w:t>
            </w:r>
            <w:bookmarkStart w:id="2" w:name="_Hlk211463643"/>
            <w:r>
              <w:rPr>
                <w:rFonts w:ascii="Times New Roman" w:eastAsia="楷体" w:hAnsi="Times New Roman" w:cs="Times New Roman" w:hint="eastAsia"/>
                <w:b/>
                <w:bCs/>
                <w:kern w:val="0"/>
                <w:sz w:val="24"/>
              </w:rPr>
              <w:t>济南超算中心</w:t>
            </w:r>
            <w:r>
              <w:rPr>
                <w:rFonts w:ascii="Times New Roman" w:eastAsia="楷体" w:hAnsi="Times New Roman" w:cs="Times New Roman" w:hint="eastAsia"/>
                <w:b/>
                <w:bCs/>
                <w:kern w:val="0"/>
                <w:sz w:val="24"/>
              </w:rPr>
              <w:t>451</w:t>
            </w:r>
            <w:r>
              <w:rPr>
                <w:rFonts w:ascii="Times New Roman" w:eastAsia="楷体" w:hAnsi="Times New Roman" w:cs="Times New Roman" w:hint="eastAsia"/>
                <w:b/>
                <w:bCs/>
                <w:kern w:val="0"/>
                <w:sz w:val="24"/>
              </w:rPr>
              <w:t>、</w:t>
            </w:r>
            <w:r>
              <w:rPr>
                <w:rFonts w:ascii="Times New Roman" w:eastAsia="楷体" w:hAnsi="Times New Roman" w:cs="Times New Roman" w:hint="eastAsia"/>
                <w:b/>
                <w:bCs/>
                <w:kern w:val="0"/>
                <w:sz w:val="24"/>
              </w:rPr>
              <w:t>440</w:t>
            </w:r>
            <w:r>
              <w:rPr>
                <w:rFonts w:ascii="Times New Roman" w:eastAsia="楷体" w:hAnsi="Times New Roman" w:cs="Times New Roman" w:hint="eastAsia"/>
                <w:b/>
                <w:bCs/>
                <w:kern w:val="0"/>
                <w:sz w:val="24"/>
              </w:rPr>
              <w:t>、</w:t>
            </w:r>
            <w:r>
              <w:rPr>
                <w:rFonts w:ascii="Times New Roman" w:eastAsia="楷体" w:hAnsi="Times New Roman" w:cs="Times New Roman" w:hint="eastAsia"/>
                <w:b/>
                <w:bCs/>
                <w:kern w:val="0"/>
                <w:sz w:val="24"/>
              </w:rPr>
              <w:t>436</w:t>
            </w:r>
            <w:r>
              <w:rPr>
                <w:rFonts w:ascii="Times New Roman" w:eastAsia="楷体" w:hAnsi="Times New Roman" w:cs="Times New Roman" w:hint="eastAsia"/>
                <w:b/>
                <w:bCs/>
                <w:kern w:val="0"/>
                <w:sz w:val="24"/>
              </w:rPr>
              <w:t>、</w:t>
            </w:r>
            <w:r>
              <w:rPr>
                <w:rFonts w:ascii="Times New Roman" w:eastAsia="楷体" w:hAnsi="Times New Roman" w:cs="Times New Roman" w:hint="eastAsia"/>
                <w:b/>
                <w:bCs/>
                <w:kern w:val="0"/>
                <w:sz w:val="24"/>
              </w:rPr>
              <w:t>408</w:t>
            </w:r>
            <w:r>
              <w:rPr>
                <w:rFonts w:ascii="Times New Roman" w:eastAsia="楷体" w:hAnsi="Times New Roman" w:cs="Times New Roman" w:hint="eastAsia"/>
                <w:b/>
                <w:bCs/>
                <w:kern w:val="0"/>
                <w:sz w:val="24"/>
              </w:rPr>
              <w:t>会议室</w:t>
            </w:r>
            <w:bookmarkEnd w:id="2"/>
            <w:r>
              <w:rPr>
                <w:rFonts w:ascii="Times New Roman" w:eastAsia="楷体" w:hAnsi="Times New Roman" w:cs="Times New Roman" w:hint="eastAsia"/>
                <w:b/>
                <w:bCs/>
                <w:kern w:val="0"/>
                <w:sz w:val="24"/>
              </w:rPr>
              <w:t>）</w:t>
            </w:r>
          </w:p>
        </w:tc>
      </w:tr>
      <w:tr w:rsidR="00B72250" w14:paraId="2B9A73D1" w14:textId="77777777">
        <w:trPr>
          <w:trHeight w:val="90"/>
          <w:jc w:val="center"/>
        </w:trPr>
        <w:tc>
          <w:tcPr>
            <w:tcW w:w="830" w:type="pct"/>
            <w:tcBorders>
              <w:top w:val="single" w:sz="4" w:space="0" w:color="auto"/>
              <w:left w:val="single" w:sz="4" w:space="0" w:color="auto"/>
              <w:bottom w:val="single" w:sz="4" w:space="0" w:color="auto"/>
              <w:right w:val="single" w:sz="4" w:space="0" w:color="000000"/>
            </w:tcBorders>
            <w:shd w:val="clear" w:color="auto" w:fill="auto"/>
            <w:vAlign w:val="center"/>
          </w:tcPr>
          <w:p w14:paraId="38CE9A24" w14:textId="77777777" w:rsidR="00B72250" w:rsidRDefault="00C264BD">
            <w:pPr>
              <w:widowControl/>
              <w:jc w:val="center"/>
              <w:rPr>
                <w:rFonts w:ascii="Times New Roman" w:eastAsia="楷体" w:hAnsi="Times New Roman" w:cs="Times New Roman"/>
                <w:b/>
                <w:bCs/>
                <w:kern w:val="0"/>
                <w:sz w:val="24"/>
              </w:rPr>
            </w:pPr>
            <w:r>
              <w:rPr>
                <w:rFonts w:ascii="Times New Roman" w:eastAsia="楷体" w:hAnsi="Times New Roman" w:cs="Times New Roman" w:hint="eastAsia"/>
                <w:kern w:val="0"/>
                <w:sz w:val="24"/>
              </w:rPr>
              <w:t>15:50-18:20</w:t>
            </w:r>
          </w:p>
        </w:tc>
        <w:tc>
          <w:tcPr>
            <w:tcW w:w="4170"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8FC2168" w14:textId="77777777" w:rsidR="00B72250" w:rsidRDefault="00C264BD">
            <w:pPr>
              <w:widowControl/>
              <w:jc w:val="center"/>
              <w:rPr>
                <w:rFonts w:ascii="Times New Roman" w:eastAsia="楷体" w:hAnsi="Times New Roman" w:cs="Times New Roman"/>
                <w:b/>
                <w:bCs/>
                <w:kern w:val="0"/>
                <w:sz w:val="24"/>
              </w:rPr>
            </w:pPr>
            <w:r>
              <w:rPr>
                <w:rFonts w:ascii="Times New Roman" w:eastAsia="楷体" w:hAnsi="Times New Roman" w:cs="Times New Roman" w:hint="eastAsia"/>
                <w:kern w:val="0"/>
                <w:sz w:val="24"/>
              </w:rPr>
              <w:t>分会一、二、三、四、五、六、七、八</w:t>
            </w:r>
          </w:p>
        </w:tc>
      </w:tr>
      <w:tr w:rsidR="00B72250" w14:paraId="144DEE38" w14:textId="77777777">
        <w:trPr>
          <w:trHeight w:val="9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000000" w:fill="1F497D"/>
            <w:vAlign w:val="center"/>
          </w:tcPr>
          <w:p w14:paraId="5F59D504" w14:textId="77777777" w:rsidR="00B72250" w:rsidRDefault="00C264BD">
            <w:pPr>
              <w:widowControl/>
              <w:jc w:val="center"/>
              <w:rPr>
                <w:rFonts w:ascii="Times New Roman" w:eastAsia="宋体" w:hAnsi="Times New Roman" w:cs="Times New Roman"/>
                <w:b/>
                <w:bCs/>
                <w:color w:val="FFFFFF"/>
                <w:kern w:val="0"/>
                <w:sz w:val="24"/>
              </w:rPr>
            </w:pPr>
            <w:r>
              <w:rPr>
                <w:rFonts w:ascii="Times New Roman" w:eastAsia="宋体" w:hAnsi="Times New Roman" w:cs="Times New Roman"/>
                <w:b/>
                <w:bCs/>
                <w:color w:val="FFFFFF"/>
                <w:kern w:val="0"/>
                <w:sz w:val="24"/>
              </w:rPr>
              <w:t>2025</w:t>
            </w:r>
            <w:r>
              <w:rPr>
                <w:rFonts w:ascii="Times New Roman" w:eastAsia="宋体" w:hAnsi="Times New Roman" w:cs="Times New Roman"/>
                <w:b/>
                <w:bCs/>
                <w:color w:val="FFFFFF"/>
                <w:kern w:val="0"/>
                <w:sz w:val="24"/>
              </w:rPr>
              <w:t>年</w:t>
            </w:r>
            <w:r>
              <w:rPr>
                <w:rFonts w:ascii="Times New Roman" w:eastAsia="宋体" w:hAnsi="Times New Roman" w:cs="Times New Roman"/>
                <w:b/>
                <w:bCs/>
                <w:color w:val="FFFFFF"/>
                <w:kern w:val="0"/>
                <w:sz w:val="24"/>
              </w:rPr>
              <w:t>10</w:t>
            </w:r>
            <w:r>
              <w:rPr>
                <w:rFonts w:ascii="Times New Roman" w:eastAsia="宋体" w:hAnsi="Times New Roman" w:cs="Times New Roman"/>
                <w:b/>
                <w:bCs/>
                <w:color w:val="FFFFFF"/>
                <w:kern w:val="0"/>
                <w:sz w:val="24"/>
              </w:rPr>
              <w:t>月</w:t>
            </w:r>
            <w:r>
              <w:rPr>
                <w:rFonts w:ascii="Times New Roman" w:eastAsia="宋体" w:hAnsi="Times New Roman" w:cs="Times New Roman"/>
                <w:b/>
                <w:bCs/>
                <w:color w:val="FFFFFF"/>
                <w:kern w:val="0"/>
                <w:sz w:val="24"/>
              </w:rPr>
              <w:t>19</w:t>
            </w:r>
            <w:r>
              <w:rPr>
                <w:rFonts w:ascii="Times New Roman" w:eastAsia="宋体" w:hAnsi="Times New Roman" w:cs="Times New Roman"/>
                <w:b/>
                <w:bCs/>
                <w:color w:val="FFFFFF"/>
                <w:kern w:val="0"/>
                <w:sz w:val="24"/>
              </w:rPr>
              <w:t>日</w:t>
            </w:r>
          </w:p>
        </w:tc>
      </w:tr>
      <w:tr w:rsidR="00B72250" w14:paraId="22CBB8EF" w14:textId="77777777">
        <w:trPr>
          <w:trHeight w:val="9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00"/>
            <w:vAlign w:val="center"/>
          </w:tcPr>
          <w:p w14:paraId="0CB8A62D" w14:textId="77777777" w:rsidR="00B72250" w:rsidRDefault="00C264BD">
            <w:pPr>
              <w:widowControl/>
              <w:jc w:val="center"/>
              <w:rPr>
                <w:rFonts w:ascii="Times New Roman" w:eastAsia="楷体" w:hAnsi="Times New Roman" w:cs="Times New Roman"/>
                <w:b/>
                <w:bCs/>
                <w:kern w:val="0"/>
                <w:sz w:val="24"/>
              </w:rPr>
            </w:pPr>
            <w:r>
              <w:rPr>
                <w:rFonts w:ascii="Times New Roman" w:eastAsia="楷体" w:hAnsi="Times New Roman" w:cs="Times New Roman"/>
                <w:b/>
                <w:bCs/>
                <w:kern w:val="0"/>
                <w:sz w:val="24"/>
              </w:rPr>
              <w:t>大会报告（地点：</w:t>
            </w:r>
            <w:bookmarkStart w:id="3" w:name="_Hlk211463507"/>
            <w:r>
              <w:rPr>
                <w:rFonts w:ascii="Times New Roman" w:eastAsia="楷体" w:hAnsi="Times New Roman" w:cs="Times New Roman" w:hint="eastAsia"/>
                <w:b/>
                <w:bCs/>
                <w:kern w:val="0"/>
                <w:sz w:val="24"/>
              </w:rPr>
              <w:t>济南超算中心</w:t>
            </w:r>
            <w:r>
              <w:rPr>
                <w:rFonts w:ascii="Times New Roman" w:eastAsia="楷体" w:hAnsi="Times New Roman" w:cs="Times New Roman"/>
                <w:b/>
                <w:bCs/>
                <w:kern w:val="0"/>
                <w:sz w:val="24"/>
              </w:rPr>
              <w:t>451</w:t>
            </w:r>
            <w:r>
              <w:rPr>
                <w:rFonts w:ascii="Times New Roman" w:eastAsia="楷体" w:hAnsi="Times New Roman" w:cs="Times New Roman"/>
                <w:b/>
                <w:bCs/>
                <w:kern w:val="0"/>
                <w:sz w:val="24"/>
              </w:rPr>
              <w:t>会议室</w:t>
            </w:r>
            <w:bookmarkEnd w:id="3"/>
            <w:r>
              <w:rPr>
                <w:rFonts w:ascii="Times New Roman" w:eastAsia="楷体" w:hAnsi="Times New Roman" w:cs="Times New Roman"/>
                <w:b/>
                <w:bCs/>
                <w:kern w:val="0"/>
                <w:sz w:val="24"/>
              </w:rPr>
              <w:t>）</w:t>
            </w:r>
          </w:p>
        </w:tc>
      </w:tr>
      <w:tr w:rsidR="00B72250" w14:paraId="4CEF48E2" w14:textId="77777777">
        <w:trPr>
          <w:trHeight w:val="90"/>
          <w:jc w:val="center"/>
        </w:trPr>
        <w:tc>
          <w:tcPr>
            <w:tcW w:w="830" w:type="pct"/>
            <w:tcBorders>
              <w:top w:val="nil"/>
              <w:left w:val="single" w:sz="4" w:space="0" w:color="auto"/>
              <w:bottom w:val="single" w:sz="4" w:space="0" w:color="auto"/>
              <w:right w:val="single" w:sz="4" w:space="0" w:color="auto"/>
            </w:tcBorders>
            <w:shd w:val="clear" w:color="000000" w:fill="FBF4D9"/>
            <w:vAlign w:val="center"/>
          </w:tcPr>
          <w:p w14:paraId="7C825F38" w14:textId="77777777" w:rsidR="00B72250" w:rsidRDefault="00C264BD">
            <w:pPr>
              <w:widowControl/>
              <w:jc w:val="center"/>
              <w:rPr>
                <w:rFonts w:ascii="Times New Roman" w:eastAsia="宋体" w:hAnsi="Times New Roman" w:cs="Times New Roman"/>
                <w:b/>
                <w:bCs/>
                <w:kern w:val="0"/>
                <w:sz w:val="24"/>
              </w:rPr>
            </w:pPr>
            <w:r>
              <w:rPr>
                <w:rFonts w:ascii="Times New Roman" w:eastAsia="楷体" w:hAnsi="Times New Roman" w:cs="Times New Roman"/>
                <w:b/>
                <w:bCs/>
                <w:kern w:val="0"/>
                <w:sz w:val="24"/>
              </w:rPr>
              <w:t>时间</w:t>
            </w:r>
          </w:p>
        </w:tc>
        <w:tc>
          <w:tcPr>
            <w:tcW w:w="2665" w:type="pct"/>
            <w:tcBorders>
              <w:top w:val="nil"/>
              <w:left w:val="nil"/>
              <w:bottom w:val="single" w:sz="4" w:space="0" w:color="auto"/>
              <w:right w:val="single" w:sz="4" w:space="0" w:color="auto"/>
            </w:tcBorders>
            <w:shd w:val="clear" w:color="000000" w:fill="FBF4D9"/>
            <w:vAlign w:val="center"/>
          </w:tcPr>
          <w:p w14:paraId="308BE29A" w14:textId="77777777" w:rsidR="00B72250" w:rsidRDefault="00C264BD">
            <w:pPr>
              <w:widowControl/>
              <w:jc w:val="center"/>
              <w:rPr>
                <w:rFonts w:ascii="Times New Roman" w:eastAsia="宋体" w:hAnsi="Times New Roman" w:cs="Times New Roman"/>
                <w:b/>
                <w:bCs/>
                <w:kern w:val="0"/>
                <w:sz w:val="24"/>
              </w:rPr>
            </w:pPr>
            <w:r>
              <w:rPr>
                <w:rFonts w:ascii="Times New Roman" w:eastAsia="楷体" w:hAnsi="Times New Roman" w:cs="Times New Roman"/>
                <w:b/>
                <w:bCs/>
                <w:kern w:val="0"/>
                <w:sz w:val="24"/>
              </w:rPr>
              <w:t>题目</w:t>
            </w:r>
          </w:p>
        </w:tc>
        <w:tc>
          <w:tcPr>
            <w:tcW w:w="1505" w:type="pct"/>
            <w:tcBorders>
              <w:top w:val="single" w:sz="4" w:space="0" w:color="auto"/>
              <w:left w:val="nil"/>
              <w:bottom w:val="single" w:sz="4" w:space="0" w:color="auto"/>
              <w:right w:val="single" w:sz="4" w:space="0" w:color="000000"/>
            </w:tcBorders>
            <w:shd w:val="clear" w:color="000000" w:fill="FBF4D9"/>
            <w:vAlign w:val="center"/>
          </w:tcPr>
          <w:p w14:paraId="01810025" w14:textId="77777777" w:rsidR="00B72250" w:rsidRDefault="00C264BD">
            <w:pPr>
              <w:widowControl/>
              <w:jc w:val="center"/>
              <w:rPr>
                <w:rFonts w:ascii="Times New Roman" w:eastAsia="楷体" w:hAnsi="Times New Roman" w:cs="Times New Roman"/>
                <w:b/>
                <w:bCs/>
                <w:kern w:val="0"/>
                <w:sz w:val="24"/>
              </w:rPr>
            </w:pPr>
            <w:r>
              <w:rPr>
                <w:rFonts w:ascii="Times New Roman" w:eastAsia="楷体" w:hAnsi="Times New Roman" w:cs="Times New Roman"/>
                <w:b/>
                <w:bCs/>
                <w:kern w:val="0"/>
                <w:sz w:val="24"/>
              </w:rPr>
              <w:t>报告人</w:t>
            </w:r>
          </w:p>
        </w:tc>
      </w:tr>
      <w:tr w:rsidR="00B72250" w14:paraId="4D847A25" w14:textId="77777777">
        <w:trPr>
          <w:trHeight w:val="90"/>
          <w:jc w:val="center"/>
        </w:trPr>
        <w:tc>
          <w:tcPr>
            <w:tcW w:w="830" w:type="pct"/>
            <w:tcBorders>
              <w:top w:val="nil"/>
              <w:left w:val="single" w:sz="4" w:space="0" w:color="auto"/>
              <w:bottom w:val="single" w:sz="4" w:space="0" w:color="auto"/>
              <w:right w:val="single" w:sz="4" w:space="0" w:color="auto"/>
            </w:tcBorders>
            <w:vAlign w:val="center"/>
          </w:tcPr>
          <w:p w14:paraId="12CBDDD9" w14:textId="77777777" w:rsidR="00B72250" w:rsidRDefault="00C264BD">
            <w:pPr>
              <w:widowControl/>
              <w:jc w:val="center"/>
              <w:rPr>
                <w:rFonts w:ascii="Times New Roman" w:eastAsia="宋体" w:hAnsi="Times New Roman" w:cs="Times New Roman"/>
                <w:kern w:val="0"/>
                <w:sz w:val="24"/>
              </w:rPr>
            </w:pPr>
            <w:r>
              <w:rPr>
                <w:rFonts w:ascii="Times New Roman" w:eastAsia="宋体" w:hAnsi="Times New Roman" w:cs="Times New Roman"/>
                <w:kern w:val="0"/>
                <w:sz w:val="24"/>
              </w:rPr>
              <w:t>08:30-09:10</w:t>
            </w:r>
          </w:p>
        </w:tc>
        <w:tc>
          <w:tcPr>
            <w:tcW w:w="2665" w:type="pct"/>
            <w:tcBorders>
              <w:top w:val="nil"/>
              <w:left w:val="nil"/>
              <w:bottom w:val="single" w:sz="4" w:space="0" w:color="auto"/>
              <w:right w:val="single" w:sz="4" w:space="0" w:color="auto"/>
            </w:tcBorders>
            <w:vAlign w:val="center"/>
          </w:tcPr>
          <w:p w14:paraId="320A814F" w14:textId="77777777" w:rsidR="00B72250" w:rsidRDefault="00C264BD">
            <w:pPr>
              <w:widowControl/>
              <w:jc w:val="center"/>
              <w:rPr>
                <w:rFonts w:ascii="Times New Roman" w:eastAsia="宋体" w:hAnsi="Times New Roman" w:cs="Times New Roman"/>
                <w:bCs/>
                <w:kern w:val="0"/>
                <w:sz w:val="24"/>
              </w:rPr>
            </w:pPr>
            <w:r>
              <w:rPr>
                <w:rFonts w:ascii="Times New Roman" w:eastAsia="楷体" w:hAnsi="Times New Roman" w:cs="Times New Roman" w:hint="eastAsia"/>
                <w:color w:val="000000"/>
                <w:kern w:val="0"/>
                <w:sz w:val="24"/>
              </w:rPr>
              <w:t>Trends in Artificial Intelligence Development and Applications of AIGC</w:t>
            </w:r>
          </w:p>
        </w:tc>
        <w:tc>
          <w:tcPr>
            <w:tcW w:w="1505" w:type="pct"/>
            <w:tcBorders>
              <w:top w:val="single" w:sz="4" w:space="0" w:color="auto"/>
              <w:left w:val="nil"/>
              <w:bottom w:val="single" w:sz="4" w:space="0" w:color="auto"/>
              <w:right w:val="single" w:sz="4" w:space="0" w:color="000000"/>
            </w:tcBorders>
            <w:shd w:val="clear" w:color="000000" w:fill="FFFFFF"/>
            <w:vAlign w:val="center"/>
          </w:tcPr>
          <w:p w14:paraId="580F855F" w14:textId="77777777" w:rsidR="00B72250" w:rsidRDefault="00C264BD">
            <w:pPr>
              <w:widowControl/>
              <w:jc w:val="center"/>
              <w:rPr>
                <w:rFonts w:ascii="Times New Roman" w:eastAsia="楷体" w:hAnsi="Times New Roman" w:cs="Times New Roman"/>
                <w:b/>
                <w:bCs/>
                <w:color w:val="2F5496"/>
                <w:sz w:val="24"/>
              </w:rPr>
            </w:pPr>
            <w:r>
              <w:rPr>
                <w:rFonts w:ascii="Times New Roman" w:eastAsia="楷体" w:hAnsi="Times New Roman" w:cs="Times New Roman"/>
                <w:b/>
                <w:bCs/>
                <w:color w:val="2F5496"/>
                <w:sz w:val="24"/>
              </w:rPr>
              <w:t>陈俊龙</w:t>
            </w:r>
          </w:p>
          <w:p w14:paraId="667C66E6" w14:textId="77777777" w:rsidR="00B72250" w:rsidRDefault="00C264BD">
            <w:pPr>
              <w:widowControl/>
              <w:jc w:val="center"/>
              <w:rPr>
                <w:rFonts w:ascii="Times New Roman" w:eastAsia="楷体" w:hAnsi="Times New Roman" w:cs="Times New Roman"/>
                <w:b/>
                <w:bCs/>
                <w:color w:val="1F497D"/>
                <w:kern w:val="0"/>
                <w:sz w:val="24"/>
              </w:rPr>
            </w:pPr>
            <w:r>
              <w:rPr>
                <w:rFonts w:ascii="Times New Roman" w:eastAsia="楷体" w:hAnsi="Times New Roman" w:cs="Times New Roman"/>
                <w:color w:val="000000"/>
                <w:kern w:val="0"/>
                <w:sz w:val="22"/>
                <w:szCs w:val="22"/>
              </w:rPr>
              <w:t>华南理工大学</w:t>
            </w:r>
          </w:p>
        </w:tc>
      </w:tr>
      <w:tr w:rsidR="00B72250" w14:paraId="25C492E4" w14:textId="77777777">
        <w:trPr>
          <w:trHeight w:val="90"/>
          <w:jc w:val="center"/>
        </w:trPr>
        <w:tc>
          <w:tcPr>
            <w:tcW w:w="830" w:type="pct"/>
            <w:tcBorders>
              <w:top w:val="nil"/>
              <w:left w:val="single" w:sz="4" w:space="0" w:color="auto"/>
              <w:bottom w:val="single" w:sz="4" w:space="0" w:color="auto"/>
              <w:right w:val="single" w:sz="4" w:space="0" w:color="auto"/>
            </w:tcBorders>
            <w:vAlign w:val="center"/>
          </w:tcPr>
          <w:p w14:paraId="6E4EA931" w14:textId="77777777" w:rsidR="00B72250" w:rsidRDefault="00C264BD">
            <w:pPr>
              <w:widowControl/>
              <w:jc w:val="center"/>
              <w:rPr>
                <w:rFonts w:ascii="Times New Roman" w:eastAsia="宋体" w:hAnsi="Times New Roman" w:cs="Times New Roman"/>
                <w:kern w:val="0"/>
                <w:sz w:val="24"/>
              </w:rPr>
            </w:pPr>
            <w:r>
              <w:rPr>
                <w:rFonts w:ascii="Times New Roman" w:eastAsia="宋体" w:hAnsi="Times New Roman" w:cs="Times New Roman"/>
                <w:kern w:val="0"/>
                <w:sz w:val="24"/>
              </w:rPr>
              <w:t>09:10-09:50</w:t>
            </w:r>
          </w:p>
        </w:tc>
        <w:tc>
          <w:tcPr>
            <w:tcW w:w="2665" w:type="pct"/>
            <w:tcBorders>
              <w:top w:val="nil"/>
              <w:left w:val="nil"/>
              <w:bottom w:val="single" w:sz="4" w:space="0" w:color="auto"/>
              <w:right w:val="single" w:sz="4" w:space="0" w:color="auto"/>
            </w:tcBorders>
            <w:vAlign w:val="center"/>
          </w:tcPr>
          <w:p w14:paraId="5ABDAF24" w14:textId="77777777" w:rsidR="00B72250" w:rsidRDefault="00C264BD">
            <w:pPr>
              <w:widowControl/>
              <w:jc w:val="center"/>
              <w:rPr>
                <w:rFonts w:ascii="Times New Roman" w:eastAsia="宋体" w:hAnsi="Times New Roman" w:cs="Times New Roman"/>
                <w:bCs/>
                <w:kern w:val="0"/>
                <w:sz w:val="24"/>
              </w:rPr>
            </w:pPr>
            <w:r>
              <w:rPr>
                <w:rFonts w:ascii="Times New Roman" w:eastAsia="楷体" w:hAnsi="Times New Roman" w:cs="Times New Roman" w:hint="eastAsia"/>
                <w:color w:val="000000"/>
                <w:kern w:val="0"/>
                <w:sz w:val="24"/>
              </w:rPr>
              <w:t>Optimization Methods and Applications for Large Models in Vertical Domains</w:t>
            </w:r>
          </w:p>
        </w:tc>
        <w:tc>
          <w:tcPr>
            <w:tcW w:w="1505" w:type="pct"/>
            <w:tcBorders>
              <w:top w:val="single" w:sz="4" w:space="0" w:color="auto"/>
              <w:left w:val="nil"/>
              <w:bottom w:val="single" w:sz="4" w:space="0" w:color="auto"/>
              <w:right w:val="single" w:sz="4" w:space="0" w:color="000000"/>
            </w:tcBorders>
            <w:vAlign w:val="center"/>
          </w:tcPr>
          <w:p w14:paraId="39F4D91C" w14:textId="77777777" w:rsidR="00B72250" w:rsidRDefault="00C264BD">
            <w:pPr>
              <w:widowControl/>
              <w:jc w:val="center"/>
              <w:rPr>
                <w:rFonts w:ascii="Times New Roman" w:eastAsia="楷体" w:hAnsi="Times New Roman" w:cs="Times New Roman"/>
                <w:b/>
                <w:bCs/>
                <w:color w:val="2F5496"/>
                <w:sz w:val="24"/>
              </w:rPr>
            </w:pPr>
            <w:r>
              <w:rPr>
                <w:rFonts w:ascii="Times New Roman" w:eastAsia="楷体" w:hAnsi="Times New Roman" w:cs="Times New Roman"/>
                <w:b/>
                <w:bCs/>
                <w:color w:val="2F5496"/>
                <w:sz w:val="24"/>
              </w:rPr>
              <w:t>张通</w:t>
            </w:r>
          </w:p>
          <w:p w14:paraId="0139E9A2" w14:textId="77777777" w:rsidR="00B72250" w:rsidRDefault="00C264BD">
            <w:pPr>
              <w:widowControl/>
              <w:jc w:val="center"/>
              <w:rPr>
                <w:rFonts w:ascii="Times New Roman" w:eastAsia="宋体" w:hAnsi="Times New Roman" w:cs="Times New Roman"/>
                <w:b/>
                <w:bCs/>
                <w:color w:val="1F497D"/>
                <w:kern w:val="0"/>
                <w:sz w:val="24"/>
              </w:rPr>
            </w:pPr>
            <w:r>
              <w:rPr>
                <w:rFonts w:ascii="Times New Roman" w:eastAsia="楷体" w:hAnsi="Times New Roman" w:cs="Times New Roman"/>
                <w:color w:val="000000"/>
                <w:kern w:val="0"/>
                <w:sz w:val="22"/>
                <w:szCs w:val="22"/>
              </w:rPr>
              <w:t>华南理工大学</w:t>
            </w:r>
          </w:p>
        </w:tc>
      </w:tr>
      <w:tr w:rsidR="00B72250" w14:paraId="28DA0B7B" w14:textId="77777777">
        <w:trPr>
          <w:trHeight w:val="9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000000" w:fill="FBE4D5"/>
            <w:vAlign w:val="center"/>
          </w:tcPr>
          <w:p w14:paraId="014400A9" w14:textId="77777777" w:rsidR="00B72250" w:rsidRDefault="00C264BD">
            <w:pPr>
              <w:widowControl/>
              <w:jc w:val="center"/>
              <w:rPr>
                <w:rFonts w:ascii="Times New Roman" w:eastAsia="楷体" w:hAnsi="Times New Roman" w:cs="Times New Roman"/>
                <w:b/>
                <w:bCs/>
                <w:kern w:val="0"/>
                <w:sz w:val="24"/>
              </w:rPr>
            </w:pPr>
            <w:r>
              <w:rPr>
                <w:rFonts w:ascii="Times New Roman" w:eastAsia="楷体" w:hAnsi="Times New Roman" w:cs="Times New Roman" w:hint="eastAsia"/>
                <w:b/>
                <w:bCs/>
                <w:kern w:val="0"/>
                <w:sz w:val="24"/>
              </w:rPr>
              <w:t>09:50</w:t>
            </w:r>
            <w:r>
              <w:rPr>
                <w:rFonts w:ascii="Times New Roman" w:eastAsia="楷体" w:hAnsi="Times New Roman" w:cs="Times New Roman"/>
                <w:b/>
                <w:bCs/>
                <w:kern w:val="0"/>
                <w:sz w:val="24"/>
              </w:rPr>
              <w:t>-10:</w:t>
            </w:r>
            <w:r>
              <w:rPr>
                <w:rFonts w:ascii="Times New Roman" w:eastAsia="楷体" w:hAnsi="Times New Roman" w:cs="Times New Roman" w:hint="eastAsia"/>
                <w:b/>
                <w:bCs/>
                <w:kern w:val="0"/>
                <w:sz w:val="24"/>
              </w:rPr>
              <w:t>0</w:t>
            </w:r>
            <w:r>
              <w:rPr>
                <w:rFonts w:ascii="Times New Roman" w:eastAsia="楷体" w:hAnsi="Times New Roman" w:cs="Times New Roman"/>
                <w:b/>
                <w:bCs/>
                <w:kern w:val="0"/>
                <w:sz w:val="24"/>
              </w:rPr>
              <w:t>0</w:t>
            </w:r>
            <w:r>
              <w:rPr>
                <w:rFonts w:ascii="Times New Roman" w:eastAsia="楷体" w:hAnsi="Times New Roman" w:cs="Times New Roman"/>
                <w:b/>
                <w:bCs/>
                <w:kern w:val="0"/>
                <w:sz w:val="24"/>
              </w:rPr>
              <w:t>茶歇</w:t>
            </w:r>
          </w:p>
        </w:tc>
      </w:tr>
      <w:tr w:rsidR="00B72250" w14:paraId="35A53F53" w14:textId="77777777">
        <w:trPr>
          <w:trHeight w:val="90"/>
          <w:jc w:val="center"/>
        </w:trPr>
        <w:tc>
          <w:tcPr>
            <w:tcW w:w="830" w:type="pct"/>
            <w:tcBorders>
              <w:top w:val="nil"/>
              <w:left w:val="single" w:sz="4" w:space="0" w:color="auto"/>
              <w:bottom w:val="single" w:sz="4" w:space="0" w:color="auto"/>
              <w:right w:val="single" w:sz="4" w:space="0" w:color="auto"/>
            </w:tcBorders>
            <w:vAlign w:val="center"/>
          </w:tcPr>
          <w:p w14:paraId="4FF732BB" w14:textId="77777777" w:rsidR="00B72250" w:rsidRDefault="00C264BD">
            <w:pPr>
              <w:widowControl/>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10</w:t>
            </w:r>
            <w:r>
              <w:rPr>
                <w:rFonts w:ascii="Times New Roman" w:eastAsia="宋体" w:hAnsi="Times New Roman" w:cs="Times New Roman"/>
                <w:kern w:val="0"/>
                <w:sz w:val="24"/>
              </w:rPr>
              <w:t>:</w:t>
            </w:r>
            <w:r>
              <w:rPr>
                <w:rFonts w:ascii="Times New Roman" w:eastAsia="宋体" w:hAnsi="Times New Roman" w:cs="Times New Roman" w:hint="eastAsia"/>
                <w:kern w:val="0"/>
                <w:sz w:val="24"/>
              </w:rPr>
              <w:t>0</w:t>
            </w:r>
            <w:r>
              <w:rPr>
                <w:rFonts w:ascii="Times New Roman" w:eastAsia="宋体" w:hAnsi="Times New Roman" w:cs="Times New Roman"/>
                <w:kern w:val="0"/>
                <w:sz w:val="24"/>
              </w:rPr>
              <w:t>0-10:</w:t>
            </w:r>
            <w:r>
              <w:rPr>
                <w:rFonts w:ascii="Times New Roman" w:eastAsia="宋体" w:hAnsi="Times New Roman" w:cs="Times New Roman" w:hint="eastAsia"/>
                <w:kern w:val="0"/>
                <w:sz w:val="24"/>
              </w:rPr>
              <w:t>4</w:t>
            </w:r>
            <w:r>
              <w:rPr>
                <w:rFonts w:ascii="Times New Roman" w:eastAsia="宋体" w:hAnsi="Times New Roman" w:cs="Times New Roman"/>
                <w:kern w:val="0"/>
                <w:sz w:val="24"/>
              </w:rPr>
              <w:t>0</w:t>
            </w:r>
          </w:p>
        </w:tc>
        <w:tc>
          <w:tcPr>
            <w:tcW w:w="2665" w:type="pct"/>
            <w:tcBorders>
              <w:top w:val="nil"/>
              <w:left w:val="nil"/>
              <w:bottom w:val="single" w:sz="4" w:space="0" w:color="auto"/>
              <w:right w:val="single" w:sz="4" w:space="0" w:color="auto"/>
            </w:tcBorders>
            <w:vAlign w:val="center"/>
          </w:tcPr>
          <w:p w14:paraId="596210BD" w14:textId="77777777" w:rsidR="00B72250" w:rsidRDefault="00C264BD">
            <w:pPr>
              <w:widowControl/>
              <w:jc w:val="center"/>
              <w:rPr>
                <w:rFonts w:ascii="Times New Roman" w:eastAsia="宋体" w:hAnsi="Times New Roman" w:cs="Times New Roman"/>
                <w:bCs/>
                <w:kern w:val="0"/>
                <w:sz w:val="24"/>
              </w:rPr>
            </w:pPr>
            <w:r>
              <w:rPr>
                <w:rFonts w:ascii="Times New Roman" w:eastAsia="楷体" w:hAnsi="Times New Roman" w:cs="Times New Roman" w:hint="eastAsia"/>
                <w:color w:val="000000"/>
                <w:kern w:val="0"/>
                <w:sz w:val="24"/>
              </w:rPr>
              <w:t>An Initial Exploration of a New Data Science System Integrating Digital and Intelligent Technologies</w:t>
            </w:r>
          </w:p>
        </w:tc>
        <w:tc>
          <w:tcPr>
            <w:tcW w:w="1505" w:type="pct"/>
            <w:tcBorders>
              <w:top w:val="single" w:sz="4" w:space="0" w:color="auto"/>
              <w:left w:val="nil"/>
              <w:bottom w:val="single" w:sz="4" w:space="0" w:color="auto"/>
              <w:right w:val="single" w:sz="4" w:space="0" w:color="000000"/>
            </w:tcBorders>
            <w:vAlign w:val="center"/>
          </w:tcPr>
          <w:p w14:paraId="22291694" w14:textId="77777777" w:rsidR="00B72250" w:rsidRDefault="00C264BD">
            <w:pPr>
              <w:widowControl/>
              <w:jc w:val="center"/>
              <w:rPr>
                <w:rFonts w:ascii="Times New Roman" w:eastAsia="楷体" w:hAnsi="Times New Roman" w:cs="Times New Roman"/>
                <w:b/>
                <w:bCs/>
                <w:color w:val="2F5496"/>
                <w:sz w:val="24"/>
              </w:rPr>
            </w:pPr>
            <w:r>
              <w:rPr>
                <w:rFonts w:ascii="Times New Roman" w:eastAsia="楷体" w:hAnsi="Times New Roman" w:cs="Times New Roman"/>
                <w:b/>
                <w:bCs/>
                <w:color w:val="2F5496"/>
                <w:sz w:val="24"/>
              </w:rPr>
              <w:t>范举</w:t>
            </w:r>
          </w:p>
          <w:p w14:paraId="1D53DF2B" w14:textId="77777777" w:rsidR="00B72250" w:rsidRDefault="00C264BD">
            <w:pPr>
              <w:widowControl/>
              <w:jc w:val="center"/>
              <w:rPr>
                <w:rFonts w:ascii="Times New Roman" w:eastAsia="宋体" w:hAnsi="Times New Roman" w:cs="Times New Roman"/>
                <w:b/>
                <w:bCs/>
                <w:color w:val="1F497D"/>
                <w:kern w:val="0"/>
                <w:sz w:val="24"/>
              </w:rPr>
            </w:pPr>
            <w:r>
              <w:rPr>
                <w:rFonts w:ascii="Times New Roman" w:eastAsia="楷体" w:hAnsi="Times New Roman" w:cs="Times New Roman"/>
                <w:color w:val="000000"/>
                <w:kern w:val="0"/>
                <w:sz w:val="22"/>
                <w:szCs w:val="22"/>
              </w:rPr>
              <w:t>中国人民大学</w:t>
            </w:r>
          </w:p>
        </w:tc>
      </w:tr>
      <w:tr w:rsidR="00B72250" w14:paraId="16877526" w14:textId="77777777">
        <w:trPr>
          <w:trHeight w:val="90"/>
          <w:jc w:val="center"/>
        </w:trPr>
        <w:tc>
          <w:tcPr>
            <w:tcW w:w="830" w:type="pct"/>
            <w:tcBorders>
              <w:top w:val="nil"/>
              <w:left w:val="single" w:sz="4" w:space="0" w:color="auto"/>
              <w:bottom w:val="single" w:sz="4" w:space="0" w:color="auto"/>
              <w:right w:val="single" w:sz="4" w:space="0" w:color="auto"/>
            </w:tcBorders>
            <w:vAlign w:val="center"/>
          </w:tcPr>
          <w:p w14:paraId="1F7B30AA" w14:textId="77777777" w:rsidR="00B72250" w:rsidRDefault="00C264BD">
            <w:pPr>
              <w:widowControl/>
              <w:jc w:val="center"/>
              <w:rPr>
                <w:rFonts w:ascii="Times New Roman" w:eastAsia="宋体" w:hAnsi="Times New Roman" w:cs="Times New Roman"/>
                <w:kern w:val="0"/>
                <w:sz w:val="24"/>
              </w:rPr>
            </w:pPr>
            <w:r>
              <w:rPr>
                <w:rFonts w:ascii="Times New Roman" w:eastAsia="宋体" w:hAnsi="Times New Roman" w:cs="Times New Roman"/>
                <w:kern w:val="0"/>
                <w:sz w:val="24"/>
              </w:rPr>
              <w:t>10:40-11:20</w:t>
            </w:r>
          </w:p>
        </w:tc>
        <w:tc>
          <w:tcPr>
            <w:tcW w:w="2665" w:type="pct"/>
            <w:tcBorders>
              <w:top w:val="nil"/>
              <w:left w:val="nil"/>
              <w:bottom w:val="single" w:sz="4" w:space="0" w:color="auto"/>
              <w:right w:val="single" w:sz="4" w:space="0" w:color="auto"/>
            </w:tcBorders>
            <w:vAlign w:val="center"/>
          </w:tcPr>
          <w:p w14:paraId="5406B79B" w14:textId="77777777" w:rsidR="00B72250" w:rsidRDefault="00C264BD">
            <w:pPr>
              <w:widowControl/>
              <w:jc w:val="center"/>
              <w:rPr>
                <w:rFonts w:ascii="Times New Roman" w:eastAsia="宋体" w:hAnsi="Times New Roman" w:cs="Times New Roman"/>
                <w:bCs/>
                <w:kern w:val="0"/>
                <w:sz w:val="24"/>
              </w:rPr>
            </w:pPr>
            <w:r>
              <w:rPr>
                <w:rFonts w:ascii="Times New Roman" w:eastAsia="楷体" w:hAnsi="Times New Roman" w:cs="Times New Roman" w:hint="eastAsia"/>
                <w:color w:val="000000"/>
                <w:kern w:val="0"/>
                <w:sz w:val="24"/>
              </w:rPr>
              <w:t>Multi-space Collective Intelligence Perception Computing</w:t>
            </w:r>
          </w:p>
        </w:tc>
        <w:tc>
          <w:tcPr>
            <w:tcW w:w="1505" w:type="pct"/>
            <w:tcBorders>
              <w:top w:val="single" w:sz="4" w:space="0" w:color="auto"/>
              <w:left w:val="nil"/>
              <w:bottom w:val="single" w:sz="4" w:space="0" w:color="auto"/>
              <w:right w:val="single" w:sz="4" w:space="0" w:color="000000"/>
            </w:tcBorders>
            <w:vAlign w:val="center"/>
          </w:tcPr>
          <w:p w14:paraId="20BEAAF3" w14:textId="77777777" w:rsidR="00B72250" w:rsidRDefault="00C264BD">
            <w:pPr>
              <w:widowControl/>
              <w:jc w:val="center"/>
              <w:rPr>
                <w:rFonts w:ascii="Times New Roman" w:eastAsia="楷体" w:hAnsi="Times New Roman" w:cs="Times New Roman"/>
                <w:b/>
                <w:bCs/>
                <w:color w:val="2F5496"/>
                <w:sz w:val="24"/>
              </w:rPr>
            </w:pPr>
            <w:r>
              <w:rPr>
                <w:rFonts w:ascii="Times New Roman" w:eastAsia="楷体" w:hAnsi="Times New Roman" w:cs="Times New Roman"/>
                <w:b/>
                <w:bCs/>
                <w:color w:val="2F5496"/>
                <w:sz w:val="24"/>
              </w:rPr>
              <w:t>王莹洁</w:t>
            </w:r>
          </w:p>
          <w:p w14:paraId="4DB0E67F" w14:textId="77777777" w:rsidR="00B72250" w:rsidRDefault="00C264BD">
            <w:pPr>
              <w:widowControl/>
              <w:jc w:val="center"/>
              <w:rPr>
                <w:rFonts w:ascii="Times New Roman" w:eastAsia="楷体" w:hAnsi="Times New Roman" w:cs="Times New Roman"/>
                <w:bCs/>
                <w:kern w:val="0"/>
                <w:sz w:val="24"/>
              </w:rPr>
            </w:pPr>
            <w:r>
              <w:rPr>
                <w:rFonts w:ascii="Times New Roman" w:eastAsia="楷体" w:hAnsi="Times New Roman" w:cs="Times New Roman"/>
                <w:color w:val="000000"/>
                <w:kern w:val="0"/>
                <w:sz w:val="22"/>
                <w:szCs w:val="22"/>
              </w:rPr>
              <w:t>烟台大学</w:t>
            </w:r>
          </w:p>
        </w:tc>
      </w:tr>
      <w:tr w:rsidR="00B72250" w14:paraId="48763FFF" w14:textId="77777777">
        <w:trPr>
          <w:trHeight w:val="90"/>
          <w:jc w:val="center"/>
        </w:trPr>
        <w:tc>
          <w:tcPr>
            <w:tcW w:w="830" w:type="pct"/>
            <w:tcBorders>
              <w:top w:val="nil"/>
              <w:left w:val="single" w:sz="4" w:space="0" w:color="auto"/>
              <w:bottom w:val="single" w:sz="4" w:space="0" w:color="auto"/>
              <w:right w:val="single" w:sz="4" w:space="0" w:color="auto"/>
            </w:tcBorders>
            <w:vAlign w:val="center"/>
          </w:tcPr>
          <w:p w14:paraId="65A5F291" w14:textId="77777777" w:rsidR="00B72250" w:rsidRDefault="00C264BD">
            <w:pPr>
              <w:widowControl/>
              <w:jc w:val="center"/>
              <w:rPr>
                <w:rFonts w:ascii="Times New Roman" w:eastAsia="宋体" w:hAnsi="Times New Roman" w:cs="Times New Roman"/>
                <w:kern w:val="0"/>
                <w:sz w:val="24"/>
              </w:rPr>
            </w:pPr>
            <w:r>
              <w:rPr>
                <w:rFonts w:ascii="Times New Roman" w:eastAsia="宋体" w:hAnsi="Times New Roman" w:cs="Times New Roman"/>
                <w:kern w:val="0"/>
                <w:sz w:val="24"/>
              </w:rPr>
              <w:t>11:20-12:00</w:t>
            </w:r>
          </w:p>
        </w:tc>
        <w:tc>
          <w:tcPr>
            <w:tcW w:w="2665" w:type="pct"/>
            <w:tcBorders>
              <w:top w:val="nil"/>
              <w:left w:val="nil"/>
              <w:bottom w:val="single" w:sz="4" w:space="0" w:color="auto"/>
              <w:right w:val="single" w:sz="4" w:space="0" w:color="auto"/>
            </w:tcBorders>
            <w:vAlign w:val="center"/>
          </w:tcPr>
          <w:p w14:paraId="2A57949F" w14:textId="77777777" w:rsidR="00B72250" w:rsidRDefault="00C264BD">
            <w:pPr>
              <w:widowControl/>
              <w:jc w:val="center"/>
              <w:rPr>
                <w:rFonts w:ascii="Times New Roman" w:eastAsia="宋体" w:hAnsi="Times New Roman" w:cs="Times New Roman"/>
                <w:bCs/>
                <w:kern w:val="0"/>
                <w:sz w:val="24"/>
              </w:rPr>
            </w:pPr>
            <w:r>
              <w:rPr>
                <w:rFonts w:ascii="Times New Roman" w:eastAsia="楷体" w:hAnsi="Times New Roman" w:cs="Times New Roman" w:hint="eastAsia"/>
                <w:color w:val="000000"/>
                <w:kern w:val="0"/>
                <w:sz w:val="24"/>
              </w:rPr>
              <w:t>Multimodal and Multi-View Learning for Time Series Forecasting and Anomaly Detection</w:t>
            </w:r>
          </w:p>
        </w:tc>
        <w:tc>
          <w:tcPr>
            <w:tcW w:w="1505" w:type="pct"/>
            <w:tcBorders>
              <w:top w:val="single" w:sz="4" w:space="0" w:color="auto"/>
              <w:left w:val="nil"/>
              <w:bottom w:val="single" w:sz="4" w:space="0" w:color="auto"/>
              <w:right w:val="single" w:sz="4" w:space="0" w:color="000000"/>
            </w:tcBorders>
            <w:vAlign w:val="center"/>
          </w:tcPr>
          <w:p w14:paraId="7CED5978" w14:textId="77777777" w:rsidR="00B72250" w:rsidRDefault="00C264BD">
            <w:pPr>
              <w:widowControl/>
              <w:jc w:val="center"/>
              <w:rPr>
                <w:rFonts w:ascii="Times New Roman" w:eastAsia="楷体" w:hAnsi="Times New Roman" w:cs="Times New Roman"/>
                <w:b/>
                <w:bCs/>
                <w:color w:val="2F5496"/>
                <w:sz w:val="24"/>
              </w:rPr>
            </w:pPr>
            <w:r>
              <w:rPr>
                <w:rFonts w:ascii="Times New Roman" w:eastAsia="楷体" w:hAnsi="Times New Roman" w:cs="Times New Roman"/>
                <w:b/>
                <w:bCs/>
                <w:color w:val="2F5496"/>
                <w:sz w:val="24"/>
              </w:rPr>
              <w:t>黄俊</w:t>
            </w:r>
          </w:p>
          <w:p w14:paraId="388E5C43" w14:textId="77777777" w:rsidR="00B72250" w:rsidRDefault="00C264BD">
            <w:pPr>
              <w:widowControl/>
              <w:jc w:val="center"/>
              <w:rPr>
                <w:rFonts w:ascii="Times New Roman" w:eastAsia="楷体" w:hAnsi="Times New Roman" w:cs="Times New Roman"/>
                <w:bCs/>
                <w:kern w:val="0"/>
                <w:sz w:val="24"/>
              </w:rPr>
            </w:pPr>
            <w:r>
              <w:rPr>
                <w:rFonts w:ascii="Times New Roman" w:eastAsia="楷体" w:hAnsi="Times New Roman" w:cs="Times New Roman"/>
                <w:color w:val="000000"/>
                <w:kern w:val="0"/>
                <w:sz w:val="22"/>
                <w:szCs w:val="22"/>
              </w:rPr>
              <w:t>安徽工业大学</w:t>
            </w:r>
          </w:p>
        </w:tc>
      </w:tr>
      <w:tr w:rsidR="00B72250" w14:paraId="40D41E9C" w14:textId="77777777">
        <w:trPr>
          <w:trHeight w:val="9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FFFF00"/>
            <w:vAlign w:val="center"/>
          </w:tcPr>
          <w:p w14:paraId="7B81E250" w14:textId="77777777" w:rsidR="00B72250" w:rsidRDefault="00C264BD">
            <w:pPr>
              <w:widowControl/>
              <w:jc w:val="center"/>
              <w:rPr>
                <w:rFonts w:ascii="Times New Roman" w:eastAsia="楷体" w:hAnsi="Times New Roman" w:cs="Times New Roman"/>
                <w:b/>
                <w:bCs/>
                <w:color w:val="1F497D"/>
                <w:kern w:val="0"/>
                <w:sz w:val="24"/>
              </w:rPr>
            </w:pPr>
            <w:r>
              <w:rPr>
                <w:rFonts w:ascii="Times New Roman" w:eastAsia="楷体" w:hAnsi="Times New Roman" w:cs="Times New Roman" w:hint="eastAsia"/>
                <w:b/>
                <w:bCs/>
                <w:kern w:val="0"/>
                <w:sz w:val="24"/>
              </w:rPr>
              <w:t>分组报告（地点：济南超算中心</w:t>
            </w:r>
            <w:bookmarkStart w:id="4" w:name="_Hlk211463525"/>
            <w:r>
              <w:rPr>
                <w:rFonts w:ascii="Times New Roman" w:eastAsia="楷体" w:hAnsi="Times New Roman" w:cs="Times New Roman" w:hint="eastAsia"/>
                <w:b/>
                <w:bCs/>
                <w:kern w:val="0"/>
                <w:sz w:val="24"/>
              </w:rPr>
              <w:t>440</w:t>
            </w:r>
            <w:r>
              <w:rPr>
                <w:rFonts w:ascii="Times New Roman" w:eastAsia="楷体" w:hAnsi="Times New Roman" w:cs="Times New Roman" w:hint="eastAsia"/>
                <w:b/>
                <w:bCs/>
                <w:kern w:val="0"/>
                <w:sz w:val="24"/>
              </w:rPr>
              <w:t>、</w:t>
            </w:r>
            <w:r>
              <w:rPr>
                <w:rFonts w:ascii="Times New Roman" w:eastAsia="楷体" w:hAnsi="Times New Roman" w:cs="Times New Roman" w:hint="eastAsia"/>
                <w:b/>
                <w:bCs/>
                <w:kern w:val="0"/>
                <w:sz w:val="24"/>
              </w:rPr>
              <w:t>436</w:t>
            </w:r>
            <w:r>
              <w:rPr>
                <w:rFonts w:ascii="Times New Roman" w:eastAsia="楷体" w:hAnsi="Times New Roman" w:cs="Times New Roman" w:hint="eastAsia"/>
                <w:b/>
                <w:bCs/>
                <w:kern w:val="0"/>
                <w:sz w:val="24"/>
              </w:rPr>
              <w:t>会议室</w:t>
            </w:r>
            <w:bookmarkEnd w:id="4"/>
            <w:r>
              <w:rPr>
                <w:rFonts w:ascii="Times New Roman" w:eastAsia="楷体" w:hAnsi="Times New Roman" w:cs="Times New Roman" w:hint="eastAsia"/>
                <w:b/>
                <w:bCs/>
                <w:kern w:val="0"/>
                <w:sz w:val="24"/>
              </w:rPr>
              <w:t>）</w:t>
            </w:r>
          </w:p>
        </w:tc>
      </w:tr>
      <w:tr w:rsidR="00B72250" w14:paraId="5B07EDB0" w14:textId="77777777">
        <w:trPr>
          <w:trHeight w:val="90"/>
          <w:jc w:val="center"/>
        </w:trPr>
        <w:tc>
          <w:tcPr>
            <w:tcW w:w="830" w:type="pct"/>
            <w:tcBorders>
              <w:top w:val="single" w:sz="4" w:space="0" w:color="auto"/>
              <w:left w:val="single" w:sz="4" w:space="0" w:color="auto"/>
              <w:bottom w:val="single" w:sz="4" w:space="0" w:color="auto"/>
              <w:right w:val="single" w:sz="4" w:space="0" w:color="000000"/>
            </w:tcBorders>
            <w:shd w:val="clear" w:color="auto" w:fill="auto"/>
            <w:vAlign w:val="center"/>
          </w:tcPr>
          <w:p w14:paraId="24A710C7" w14:textId="77777777" w:rsidR="00B72250" w:rsidRDefault="00C264BD">
            <w:pPr>
              <w:widowControl/>
              <w:jc w:val="center"/>
              <w:rPr>
                <w:rFonts w:ascii="Times New Roman" w:eastAsia="楷体" w:hAnsi="Times New Roman" w:cs="Times New Roman"/>
                <w:b/>
                <w:bCs/>
                <w:color w:val="1F497D"/>
                <w:kern w:val="0"/>
                <w:sz w:val="24"/>
              </w:rPr>
            </w:pPr>
            <w:r>
              <w:rPr>
                <w:rFonts w:ascii="Times New Roman" w:eastAsia="楷体" w:hAnsi="Times New Roman" w:cs="Times New Roman" w:hint="eastAsia"/>
                <w:kern w:val="0"/>
                <w:sz w:val="24"/>
              </w:rPr>
              <w:t>10:00-11:30</w:t>
            </w:r>
          </w:p>
        </w:tc>
        <w:tc>
          <w:tcPr>
            <w:tcW w:w="4170"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83B6E6C" w14:textId="77777777" w:rsidR="00B72250" w:rsidRDefault="00C264BD">
            <w:pPr>
              <w:widowControl/>
              <w:jc w:val="center"/>
            </w:pPr>
            <w:r>
              <w:rPr>
                <w:rFonts w:ascii="Times New Roman" w:eastAsia="楷体" w:hAnsi="Times New Roman" w:cs="Times New Roman" w:hint="eastAsia"/>
                <w:kern w:val="0"/>
                <w:sz w:val="24"/>
              </w:rPr>
              <w:t>分会九、十</w:t>
            </w:r>
          </w:p>
        </w:tc>
      </w:tr>
      <w:tr w:rsidR="00B72250" w14:paraId="74C9E328" w14:textId="77777777">
        <w:trPr>
          <w:trHeight w:val="9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FBE5D6"/>
            <w:vAlign w:val="center"/>
          </w:tcPr>
          <w:p w14:paraId="5A366B94" w14:textId="77777777" w:rsidR="00B72250" w:rsidRDefault="00C264BD">
            <w:pPr>
              <w:widowControl/>
              <w:jc w:val="center"/>
              <w:rPr>
                <w:rFonts w:ascii="Times New Roman" w:eastAsia="楷体" w:hAnsi="Times New Roman" w:cs="Times New Roman"/>
                <w:b/>
                <w:bCs/>
                <w:color w:val="000000"/>
                <w:kern w:val="0"/>
                <w:sz w:val="24"/>
              </w:rPr>
            </w:pPr>
            <w:r>
              <w:rPr>
                <w:rFonts w:ascii="Times New Roman" w:eastAsia="楷体" w:hAnsi="Times New Roman" w:cs="Times New Roman"/>
                <w:b/>
                <w:bCs/>
                <w:color w:val="000000"/>
                <w:kern w:val="0"/>
                <w:sz w:val="24"/>
              </w:rPr>
              <w:t>闭幕式</w:t>
            </w:r>
          </w:p>
        </w:tc>
      </w:tr>
    </w:tbl>
    <w:p w14:paraId="001C5FEF" w14:textId="77777777" w:rsidR="00B72250" w:rsidRDefault="00B72250">
      <w:pPr>
        <w:jc w:val="right"/>
      </w:pPr>
    </w:p>
    <w:p w14:paraId="5B99049A" w14:textId="77777777" w:rsidR="00B72250" w:rsidRDefault="00B72250">
      <w:pPr>
        <w:jc w:val="right"/>
      </w:pPr>
    </w:p>
    <w:p w14:paraId="18526B4E" w14:textId="77777777" w:rsidR="00B72250" w:rsidRDefault="00B72250">
      <w:pPr>
        <w:jc w:val="right"/>
      </w:pPr>
    </w:p>
    <w:p w14:paraId="2CEB4BA8" w14:textId="77777777" w:rsidR="00B72250" w:rsidRDefault="00C264BD">
      <w:pPr>
        <w:spacing w:line="360" w:lineRule="auto"/>
        <w:ind w:firstLine="420"/>
        <w:jc w:val="right"/>
        <w:rPr>
          <w:rFonts w:ascii="仿宋" w:eastAsia="仿宋" w:hAnsi="仿宋" w:cs="仿宋"/>
          <w:sz w:val="24"/>
        </w:rPr>
      </w:pPr>
      <w:r>
        <w:rPr>
          <w:rFonts w:ascii="仿宋" w:eastAsia="仿宋" w:hAnsi="仿宋" w:cs="仿宋" w:hint="eastAsia"/>
          <w:sz w:val="24"/>
        </w:rPr>
        <w:t>理学院</w:t>
      </w:r>
    </w:p>
    <w:p w14:paraId="59C227F9" w14:textId="77777777" w:rsidR="00B72250" w:rsidRDefault="00C264BD">
      <w:pPr>
        <w:spacing w:line="360" w:lineRule="auto"/>
        <w:ind w:firstLine="420"/>
        <w:jc w:val="right"/>
        <w:rPr>
          <w:rFonts w:ascii="仿宋" w:eastAsia="仿宋" w:hAnsi="仿宋" w:cs="仿宋"/>
          <w:sz w:val="24"/>
        </w:rPr>
      </w:pPr>
      <w:r>
        <w:rPr>
          <w:rFonts w:ascii="仿宋" w:eastAsia="仿宋" w:hAnsi="仿宋" w:cs="仿宋" w:hint="eastAsia"/>
          <w:sz w:val="24"/>
        </w:rPr>
        <w:t>发展规划处</w:t>
      </w:r>
    </w:p>
    <w:p w14:paraId="0884614A" w14:textId="77777777" w:rsidR="00B72250" w:rsidRDefault="00C264BD">
      <w:pPr>
        <w:spacing w:line="360" w:lineRule="auto"/>
        <w:ind w:firstLine="420"/>
        <w:jc w:val="right"/>
        <w:rPr>
          <w:rFonts w:ascii="仿宋" w:eastAsia="仿宋" w:hAnsi="仿宋" w:cs="仿宋"/>
          <w:sz w:val="24"/>
        </w:rPr>
      </w:pPr>
      <w:r>
        <w:rPr>
          <w:rFonts w:ascii="仿宋" w:eastAsia="仿宋" w:hAnsi="仿宋" w:cs="仿宋" w:hint="eastAsia"/>
          <w:sz w:val="24"/>
        </w:rPr>
        <w:t>科技处</w:t>
      </w:r>
    </w:p>
    <w:p w14:paraId="59950196" w14:textId="77777777" w:rsidR="00B72250" w:rsidRDefault="00C264BD">
      <w:pPr>
        <w:spacing w:line="360" w:lineRule="auto"/>
        <w:ind w:firstLine="420"/>
        <w:jc w:val="right"/>
        <w:rPr>
          <w:rFonts w:ascii="仿宋" w:eastAsia="仿宋" w:hAnsi="仿宋" w:cs="仿宋"/>
          <w:sz w:val="24"/>
        </w:rPr>
      </w:pPr>
      <w:r>
        <w:rPr>
          <w:rFonts w:ascii="仿宋" w:eastAsia="仿宋" w:hAnsi="仿宋" w:cs="仿宋" w:hint="eastAsia"/>
          <w:sz w:val="24"/>
        </w:rPr>
        <w:t>国际合作与交流处</w:t>
      </w:r>
    </w:p>
    <w:p w14:paraId="446AD00D" w14:textId="77777777" w:rsidR="00B72250" w:rsidRDefault="00C264BD">
      <w:pPr>
        <w:spacing w:line="360" w:lineRule="auto"/>
        <w:ind w:firstLine="420"/>
        <w:jc w:val="right"/>
        <w:rPr>
          <w:rFonts w:ascii="仿宋" w:eastAsia="仿宋" w:hAnsi="仿宋" w:cs="仿宋"/>
          <w:sz w:val="24"/>
        </w:rPr>
      </w:pPr>
      <w:r>
        <w:rPr>
          <w:rFonts w:ascii="仿宋" w:eastAsia="仿宋" w:hAnsi="仿宋" w:cs="仿宋" w:hint="eastAsia"/>
          <w:sz w:val="24"/>
        </w:rPr>
        <w:t>2025</w:t>
      </w:r>
      <w:r>
        <w:rPr>
          <w:rFonts w:ascii="仿宋" w:eastAsia="仿宋" w:hAnsi="仿宋" w:cs="仿宋" w:hint="eastAsia"/>
          <w:sz w:val="24"/>
        </w:rPr>
        <w:t>年</w:t>
      </w:r>
      <w:r>
        <w:rPr>
          <w:rFonts w:ascii="仿宋" w:eastAsia="仿宋" w:hAnsi="仿宋" w:cs="仿宋" w:hint="eastAsia"/>
          <w:sz w:val="24"/>
        </w:rPr>
        <w:t>10</w:t>
      </w:r>
      <w:r>
        <w:rPr>
          <w:rFonts w:ascii="仿宋" w:eastAsia="仿宋" w:hAnsi="仿宋" w:cs="仿宋" w:hint="eastAsia"/>
          <w:sz w:val="24"/>
        </w:rPr>
        <w:t>月</w:t>
      </w:r>
      <w:r>
        <w:rPr>
          <w:rFonts w:ascii="仿宋" w:eastAsia="仿宋" w:hAnsi="仿宋" w:cs="仿宋" w:hint="eastAsia"/>
          <w:sz w:val="24"/>
        </w:rPr>
        <w:t>16</w:t>
      </w:r>
      <w:r>
        <w:rPr>
          <w:rFonts w:ascii="仿宋" w:eastAsia="仿宋" w:hAnsi="仿宋" w:cs="仿宋" w:hint="eastAsia"/>
          <w:sz w:val="24"/>
        </w:rPr>
        <w:t>日</w:t>
      </w:r>
      <w:bookmarkEnd w:id="0"/>
    </w:p>
    <w:sectPr w:rsidR="00B72250">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719C8"/>
    <w:multiLevelType w:val="singleLevel"/>
    <w:tmpl w:val="3F4719C8"/>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091339"/>
    <w:rsid w:val="0004588D"/>
    <w:rsid w:val="00212A08"/>
    <w:rsid w:val="006074F2"/>
    <w:rsid w:val="00793960"/>
    <w:rsid w:val="007A50EA"/>
    <w:rsid w:val="008062D0"/>
    <w:rsid w:val="009512C9"/>
    <w:rsid w:val="00B72250"/>
    <w:rsid w:val="00C264BD"/>
    <w:rsid w:val="00F265C1"/>
    <w:rsid w:val="08091339"/>
    <w:rsid w:val="1A5E1D51"/>
    <w:rsid w:val="29EB11F6"/>
    <w:rsid w:val="3BEA01D3"/>
    <w:rsid w:val="5EF92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13561"/>
  <w15:docId w15:val="{BD275CF1-B088-47D5-9E2B-696BD39F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数学</dc:creator>
  <cp:lastModifiedBy>Dell</cp:lastModifiedBy>
  <cp:revision>5</cp:revision>
  <dcterms:created xsi:type="dcterms:W3CDTF">2025-10-15T15:35:00Z</dcterms:created>
  <dcterms:modified xsi:type="dcterms:W3CDTF">2025-10-16T02:06:00Z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ECD0040E5035463CB27DCC99733B228F</vt:lpwstr>
  </property>
  <property fmtid="{D5CDD505-2E9C-101B-9397-08002B2CF9AE}" pid="4" name="KSOTemplateDocerSaveRecord">
    <vt:lpwstr>eyJoZGlkIjoiZmNlNzgxNTQ4Yjk3OWY0NWZmNDczZWIwODZlOWY1ZDgiLCJ1c2VySWQiOiI0NjM0MTMxMDQifQ==</vt:lpwstr>
  </property>
</Properties>
</file>