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552A9">
      <w:pPr>
        <w:spacing w:line="240" w:lineRule="atLeast"/>
        <w:jc w:val="distribute"/>
        <w:rPr>
          <w:rFonts w:ascii="方正小标宋_GBK" w:hAnsi="方正小标宋简体" w:eastAsia="方正小标宋_GBK" w:cs="Times New Roman"/>
          <w:color w:val="FF0000"/>
          <w:spacing w:val="-72"/>
          <w:w w:val="90"/>
          <w:sz w:val="100"/>
          <w:szCs w:val="100"/>
        </w:rPr>
      </w:pPr>
      <w:r>
        <w:rPr>
          <w:rFonts w:hint="eastAsia" w:ascii="方正小标宋_GBK" w:hAnsi="方正小标宋简体" w:eastAsia="方正小标宋_GBK" w:cs="方正小标宋_GBK"/>
          <w:color w:val="FF0000"/>
          <w:spacing w:val="-72"/>
          <w:w w:val="90"/>
          <w:sz w:val="100"/>
          <w:szCs w:val="100"/>
        </w:rPr>
        <w:t>青岛市教育局</w:t>
      </w:r>
    </w:p>
    <w:p w14:paraId="2B49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36B23C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关于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商请做好“唯才唯青岛·惠才赋能”</w:t>
      </w:r>
    </w:p>
    <w:p w14:paraId="1BDE71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具身机器人高校成果专场对接活动</w:t>
      </w:r>
    </w:p>
    <w:p w14:paraId="33BB7D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准备工作的函</w:t>
      </w:r>
    </w:p>
    <w:p w14:paraId="0295B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</w:p>
    <w:p w14:paraId="4C247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山东大学（青岛）、中国海洋大学、中国石油大学（华东）、山东科技大学、康复大学</w:t>
      </w:r>
      <w:r>
        <w:rPr>
          <w:rFonts w:hint="eastAsia" w:ascii="仿宋_GB2312" w:hAnsi="仿宋" w:eastAsia="仿宋_GB2312" w:cs="Times New Roman"/>
          <w:sz w:val="32"/>
          <w:szCs w:val="32"/>
        </w:rPr>
        <w:t>：</w:t>
      </w:r>
    </w:p>
    <w:p w14:paraId="4B3579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人才链与教育链、产业链、创新链深度融合，在市委人才工作领导小组的指导下，市教育局、市工业和信息化局、市民政局、市卫生健康委、市民营经济发展局拟于10月底或11月初，联合举办“唯才唯青岛·惠才赋能”第20期活动暨青岛市“10+1”创新型产业体系之具身机器人产业高校成果专场对接活动。为做好活动筹备工作，特邀请贵校具身机器人领域相关二级学院院长，在大会上作具身机器人领域科研情况报告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（需同步准备PPT）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时长约8分钟。报告分两部分，一是目前国内及本校具身机器人领域相关科技成果研发、转化及校企合作情况。二是学校对于我市发展具身机器人产业的意见和建议。相关报告请于10月24日（星期五）下班之前，通过金宏网或邮箱（qdzc2010@sina.com）发至“青岛市教育局高等教育处”。</w:t>
      </w:r>
    </w:p>
    <w:p w14:paraId="6871D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特此致函</w:t>
      </w:r>
      <w:r>
        <w:rPr>
          <w:rFonts w:hint="eastAsia" w:ascii="仿宋_GB2312" w:hAnsi="仿宋" w:eastAsia="仿宋_GB2312" w:cs="Times New Roman"/>
          <w:sz w:val="32"/>
          <w:szCs w:val="32"/>
        </w:rPr>
        <w:t>。</w:t>
      </w:r>
    </w:p>
    <w:p w14:paraId="5A9B4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</w:p>
    <w:p w14:paraId="616C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附件：“唯才唯青岛·惠才赋能”第20期活动暨青岛市</w:t>
      </w:r>
    </w:p>
    <w:p w14:paraId="6359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“10+1”创新型产业体系之具身机器人产业高校成</w:t>
      </w:r>
    </w:p>
    <w:p w14:paraId="48C2DD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果专场对接活动方案</w:t>
      </w:r>
    </w:p>
    <w:p w14:paraId="24DCC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</w:p>
    <w:p w14:paraId="2459AD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</w:p>
    <w:p w14:paraId="469B4E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Times New Roman"/>
          <w:sz w:val="32"/>
          <w:szCs w:val="32"/>
        </w:rPr>
        <w:t>青岛市教育局</w:t>
      </w:r>
      <w:r>
        <w:rPr>
          <w:rFonts w:hint="default" w:ascii="仿宋_GB2312" w:hAnsi="仿宋" w:eastAsia="仿宋_GB2312" w:cs="Times New Roman"/>
          <w:sz w:val="32"/>
          <w:szCs w:val="32"/>
          <w:lang w:val="en-US"/>
        </w:rPr>
        <w:t xml:space="preserve">  </w:t>
      </w:r>
    </w:p>
    <w:p w14:paraId="39EDA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　　</w:t>
      </w:r>
      <w:r>
        <w:rPr>
          <w:rFonts w:hint="eastAsia" w:ascii="仿宋_GB2312" w:hAnsi="仿宋" w:eastAsia="仿宋_GB2312" w:cs="Times New Roman"/>
          <w:sz w:val="32"/>
          <w:szCs w:val="32"/>
        </w:rPr>
        <w:t>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 w14:paraId="2A243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44D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（联系人：褚志军，联系电话：85912233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13375574699）</w:t>
      </w:r>
    </w:p>
    <w:p w14:paraId="1C26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page"/>
      </w:r>
    </w:p>
    <w:p w14:paraId="1364BB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1CEEA1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5CE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“唯才唯青岛·惠才赋能”第20期</w:t>
      </w:r>
    </w:p>
    <w:p w14:paraId="7FAF7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活动暨青岛市“10+1”创新型产业体系</w:t>
      </w:r>
    </w:p>
    <w:p w14:paraId="06649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具身机器人产业高校成果专场对接活动的方案</w:t>
      </w:r>
    </w:p>
    <w:p w14:paraId="52F9F7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0"/>
        <w:jc w:val="center"/>
        <w:textAlignment w:val="auto"/>
        <w:rPr>
          <w:rFonts w:hint="eastAsia" w:eastAsia="方正小标宋_GBK"/>
          <w:sz w:val="44"/>
          <w:szCs w:val="44"/>
        </w:rPr>
      </w:pPr>
    </w:p>
    <w:p w14:paraId="3FD4A5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为促进人才链与教育链、产业链、创新链深度融合，更好服务我市经济社会高质量发展，拟举办“唯才唯青岛·惠才赋能”第 20 期活动暨青岛市“10+1”创新型产业体系之具身机器人产业高校成果专场对接活动。</w:t>
      </w:r>
    </w:p>
    <w:p w14:paraId="05209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黑体" w:cs="楷体_GB2312"/>
          <w:sz w:val="32"/>
          <w:szCs w:val="32"/>
        </w:rPr>
      </w:pPr>
      <w:r>
        <w:rPr>
          <w:rFonts w:hint="eastAsia" w:eastAsia="黑体" w:cs="楷体_GB2312"/>
          <w:sz w:val="32"/>
          <w:szCs w:val="32"/>
        </w:rPr>
        <w:t>一、时间地点</w:t>
      </w:r>
    </w:p>
    <w:p w14:paraId="382605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日（星期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）14:00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eastAsia="仿宋_GB2312"/>
          <w:sz w:val="32"/>
          <w:szCs w:val="32"/>
          <w:lang w:val="en-US" w:eastAsia="zh-CN"/>
        </w:rPr>
        <w:t>市级机关会议中心一楼会议厅举办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924D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黑体" w:cs="楷体_GB2312"/>
          <w:sz w:val="32"/>
          <w:szCs w:val="32"/>
        </w:rPr>
      </w:pPr>
      <w:r>
        <w:rPr>
          <w:rFonts w:hint="eastAsia" w:eastAsia="黑体" w:cs="楷体_GB2312"/>
          <w:sz w:val="32"/>
          <w:szCs w:val="32"/>
        </w:rPr>
        <w:t>二、活动主题</w:t>
      </w:r>
    </w:p>
    <w:p w14:paraId="4B5959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“产教深度融合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成果高效转化”为主题，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邀请具身机器人产业的高校研发人才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企业管理人才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市场投资人才共同研讨行业发展路径。目前，活动已经征集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国内头部高校院所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具身机器人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</w:t>
      </w:r>
      <w:r>
        <w:rPr>
          <w:rFonts w:hint="eastAsia" w:ascii="仿宋_GB2312" w:hAnsi="仿宋_GB2312" w:eastAsia="仿宋_GB2312" w:cs="仿宋_GB2312"/>
          <w:sz w:val="32"/>
          <w:szCs w:val="32"/>
        </w:rPr>
        <w:t>项前沿科技成果，筛选对接出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项成果开展路演，其余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</w:t>
      </w:r>
      <w:r>
        <w:rPr>
          <w:rFonts w:hint="eastAsia" w:ascii="仿宋_GB2312" w:hAnsi="仿宋_GB2312" w:eastAsia="仿宋_GB2312" w:cs="仿宋_GB2312"/>
          <w:sz w:val="32"/>
          <w:szCs w:val="32"/>
        </w:rPr>
        <w:t>项成果进行书面推介，搭建平台促进校企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深度交流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对接。</w:t>
      </w:r>
    </w:p>
    <w:p w14:paraId="60541B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黑体" w:cs="楷体_GB2312"/>
          <w:sz w:val="32"/>
          <w:szCs w:val="32"/>
        </w:rPr>
      </w:pPr>
      <w:r>
        <w:rPr>
          <w:rFonts w:hint="eastAsia" w:eastAsia="黑体" w:cs="楷体_GB2312"/>
          <w:sz w:val="32"/>
          <w:szCs w:val="32"/>
        </w:rPr>
        <w:t>三、组织单位</w:t>
      </w:r>
    </w:p>
    <w:p w14:paraId="737E50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指导单位：</w:t>
      </w:r>
      <w:r>
        <w:rPr>
          <w:rFonts w:hint="eastAsia" w:eastAsia="仿宋_GB2312"/>
          <w:sz w:val="32"/>
          <w:szCs w:val="32"/>
        </w:rPr>
        <w:t>市委人才工作领导小组办公室</w:t>
      </w:r>
    </w:p>
    <w:p w14:paraId="38626C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</w:rPr>
        <w:t>主办单位：</w:t>
      </w:r>
      <w:r>
        <w:rPr>
          <w:rFonts w:hint="eastAsia" w:eastAsia="仿宋_GB2312"/>
          <w:sz w:val="32"/>
          <w:szCs w:val="32"/>
        </w:rPr>
        <w:t>市教育局、市工业和信息化局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市卫生健康委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市民营经济发展局，崂山区人民政府</w:t>
      </w:r>
    </w:p>
    <w:p w14:paraId="31632D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sz w:val="32"/>
          <w:szCs w:val="32"/>
        </w:rPr>
        <w:t>协办单位：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山东大学（青岛）、中国海洋大学、中国石油大学（华东）、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山东科技大学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康复大学</w:t>
      </w:r>
    </w:p>
    <w:p w14:paraId="3EDEEB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承办单位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</w:rPr>
        <w:t>青岛高等教育校地融合服务中心</w:t>
      </w:r>
    </w:p>
    <w:p w14:paraId="689B7A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参加人员：</w:t>
      </w:r>
      <w:r>
        <w:rPr>
          <w:rFonts w:hint="eastAsia" w:eastAsia="仿宋_GB2312"/>
          <w:sz w:val="32"/>
          <w:szCs w:val="32"/>
        </w:rPr>
        <w:t>市委组织部、市教育局、市工业和信息化局、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市卫健委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市民营经济发展局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崂山区人民政府；</w:t>
      </w:r>
      <w:r>
        <w:rPr>
          <w:rFonts w:eastAsia="仿宋_GB2312"/>
          <w:sz w:val="32"/>
          <w:szCs w:val="32"/>
        </w:rPr>
        <w:t>山东大学（</w:t>
      </w:r>
      <w:r>
        <w:rPr>
          <w:rFonts w:hint="eastAsia" w:eastAsia="仿宋_GB2312"/>
          <w:sz w:val="32"/>
          <w:szCs w:val="32"/>
        </w:rPr>
        <w:t>青岛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、中国海洋大学、中国石油大学（华东）、</w:t>
      </w:r>
      <w:r>
        <w:rPr>
          <w:rFonts w:hint="eastAsia" w:eastAsia="仿宋_GB2312"/>
          <w:sz w:val="32"/>
          <w:szCs w:val="32"/>
          <w:lang w:val="en-US" w:eastAsia="zh-CN"/>
        </w:rPr>
        <w:t>山东科技大学</w:t>
      </w:r>
      <w:r>
        <w:rPr>
          <w:rFonts w:hint="eastAsia"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康复大学相关部门</w:t>
      </w:r>
      <w:r>
        <w:rPr>
          <w:rFonts w:hint="eastAsia" w:eastAsia="仿宋_GB2312"/>
          <w:sz w:val="32"/>
          <w:szCs w:val="32"/>
        </w:rPr>
        <w:t>负责同志；青岛高等教育校地融合服务中心主要负责同志；</w:t>
      </w:r>
      <w:r>
        <w:rPr>
          <w:rFonts w:hint="eastAsia" w:eastAsia="仿宋_GB2312"/>
          <w:sz w:val="32"/>
          <w:szCs w:val="32"/>
          <w:lang w:val="en-US" w:eastAsia="zh-CN"/>
        </w:rPr>
        <w:t>具身机器人产业</w:t>
      </w:r>
      <w:r>
        <w:rPr>
          <w:rFonts w:hint="eastAsia" w:eastAsia="仿宋_GB2312"/>
          <w:sz w:val="32"/>
          <w:szCs w:val="32"/>
        </w:rPr>
        <w:t>领域的高校院所人才代表、科技成果转化工作负责同志，以及相关园区、企业代表；创投风投等市场赋能机构代表；媒体机构代表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43DAC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eastAsia="黑体" w:cs="楷体_GB2312"/>
          <w:sz w:val="32"/>
          <w:szCs w:val="32"/>
        </w:rPr>
      </w:pPr>
      <w:r>
        <w:rPr>
          <w:rFonts w:hint="eastAsia" w:eastAsia="黑体" w:cs="楷体_GB2312"/>
          <w:sz w:val="32"/>
          <w:szCs w:val="32"/>
        </w:rPr>
        <w:t>四、活动日程</w:t>
      </w:r>
    </w:p>
    <w:p w14:paraId="708302F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  签到，播放暖场视频</w:t>
      </w:r>
      <w:r>
        <w:rPr>
          <w:rFonts w:hint="eastAsia" w:ascii="楷体_GB2312" w:hAnsi="楷体_GB2312" w:eastAsia="楷体_GB2312" w:cs="楷体_GB2312"/>
          <w:sz w:val="32"/>
          <w:szCs w:val="32"/>
        </w:rPr>
        <w:t>（青岛市人才工作宣传片、青岛高等教育校地融合服务中心宣传片及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往期</w:t>
      </w:r>
      <w:r>
        <w:rPr>
          <w:rFonts w:hint="eastAsia" w:ascii="楷体_GB2312" w:hAnsi="楷体_GB2312" w:eastAsia="楷体_GB2312" w:cs="楷体_GB2312"/>
          <w:sz w:val="32"/>
          <w:szCs w:val="32"/>
        </w:rPr>
        <w:t>活动宣传视频）</w:t>
      </w:r>
    </w:p>
    <w:p w14:paraId="50E912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  活动开场</w:t>
      </w:r>
    </w:p>
    <w:p w14:paraId="1FEC65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14:05  领导致辞</w:t>
      </w:r>
    </w:p>
    <w:p w14:paraId="523CF7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14:15  专家主旨分享</w:t>
      </w:r>
    </w:p>
    <w:p w14:paraId="6E0E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10" w:rightChars="-10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高校二级学院院长作具身机器人领域科研情况报告</w:t>
      </w:r>
    </w:p>
    <w:p w14:paraId="062174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（山东大学、中国海洋大学、中国石油大学（华东）、山东科技大学、康复大学）</w:t>
      </w:r>
    </w:p>
    <w:p w14:paraId="7800CF3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713" w:leftChars="342" w:hanging="995" w:hangingChars="31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15:25  休息</w:t>
      </w:r>
    </w:p>
    <w:p w14:paraId="732F66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1715" w:leftChars="343" w:hanging="995" w:hangingChars="311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具身机器人项目路演（6个项目）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82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ED20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ED20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C920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2ZjNzAzOTQ3ZWRhNDcyZjVlMTFmYzVhOWE4MjIifQ=="/>
  </w:docVars>
  <w:rsids>
    <w:rsidRoot w:val="06400E5C"/>
    <w:rsid w:val="00306178"/>
    <w:rsid w:val="06400E5C"/>
    <w:rsid w:val="0D11237F"/>
    <w:rsid w:val="527A160E"/>
    <w:rsid w:val="76C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spacing w:line="540" w:lineRule="atLeast"/>
      <w:ind w:firstLine="200" w:firstLineChars="200"/>
    </w:pPr>
    <w:rPr>
      <w:rFonts w:eastAsia="仿宋"/>
      <w:spacing w:val="10"/>
      <w:kern w:val="0"/>
      <w:sz w:val="28"/>
      <w:szCs w:val="28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1275</Words>
  <Characters>1375</Characters>
  <Lines>0</Lines>
  <Paragraphs>0</Paragraphs>
  <TotalTime>30</TotalTime>
  <ScaleCrop>false</ScaleCrop>
  <LinksUpToDate>false</LinksUpToDate>
  <CharactersWithSpaces>1402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2025-10-20T06:20:00Z</dcterms:created>
  <dc:creator>褚志军</dc:creator>
  <cp:lastModifiedBy>user</cp:lastModifiedBy>
  <cp:lastPrinted>2025-10-20T06:39:00Z</cp:lastPrinted>
  <dcterms:modified xsi:type="dcterms:W3CDTF">2025-10-21T01:46:12Z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65000863CD5A4B02B6729D3DD781DC93_11</vt:lpwstr>
  </property>
  <property fmtid="{D5CDD505-2E9C-101B-9397-08002B2CF9AE}" pid="4" name="KSOTemplateDocerSaveRecord">
    <vt:lpwstr>eyJoZGlkIjoiNjY3MGFhM2I0NWUwZDkxZTMwZmRlMTJjMzdlMmRkYmEiLCJ1c2VySWQiOiI0NTY5OTYzODQifQ==</vt:lpwstr>
  </property>
</Properties>
</file>